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19" w:rsidRDefault="00AA5819" w:rsidP="002F71C3">
      <w:pPr>
        <w:pStyle w:val="af1"/>
      </w:pPr>
    </w:p>
    <w:p w:rsidR="008C6304" w:rsidRDefault="008C6304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695F87" w:rsidRDefault="00080299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5F8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-462280</wp:posOffset>
                </wp:positionV>
                <wp:extent cx="1181100" cy="476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80517C" w:rsidRDefault="007876FD" w:rsidP="007876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２０１９</w:t>
                            </w:r>
                            <w:r w:rsidR="00026088"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8pt;margin-top:-36.4pt;width:93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" strokeweight="1pt">
                <v:textbox inset="5.85pt,.7pt,5.85pt,.7pt">
                  <w:txbxContent>
                    <w:p w:rsidR="00026088" w:rsidRPr="0080517C" w:rsidRDefault="007876FD" w:rsidP="007876F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２０１９</w:t>
                      </w:r>
                      <w:r w:rsidR="00026088"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62797A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Default="0062797A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 w:rsidRPr="002F71C3">
        <w:rPr>
          <w:rFonts w:ascii="ＭＳ ゴシック" w:eastAsia="ＭＳ ゴシック" w:hAnsi="ＭＳ ゴシック" w:hint="eastAsia"/>
          <w:spacing w:val="30"/>
          <w:kern w:val="0"/>
          <w:sz w:val="28"/>
          <w:szCs w:val="28"/>
          <w:fitText w:val="2660" w:id="861687809"/>
        </w:rPr>
        <w:t>全国研修のご案</w:t>
      </w:r>
      <w:r w:rsidRPr="002F71C3">
        <w:rPr>
          <w:rFonts w:ascii="ＭＳ ゴシック" w:eastAsia="ＭＳ ゴシック" w:hAnsi="ＭＳ ゴシック" w:hint="eastAsia"/>
          <w:kern w:val="0"/>
          <w:sz w:val="28"/>
          <w:szCs w:val="28"/>
          <w:fitText w:val="2660" w:id="861687809"/>
        </w:rPr>
        <w:t>内</w:t>
      </w:r>
      <w:r w:rsidRPr="009F7907">
        <w:rPr>
          <w:rFonts w:ascii="ＭＳ ゴシック" w:eastAsia="ＭＳ ゴシック" w:hAnsi="ＭＳ ゴシック" w:hint="eastAsia"/>
          <w:sz w:val="28"/>
          <w:szCs w:val="28"/>
        </w:rPr>
        <w:t>（No</w:t>
      </w:r>
      <w:r w:rsidR="002970B2">
        <w:rPr>
          <w:rFonts w:ascii="ＭＳ ゴシック" w:eastAsia="ＭＳ ゴシック" w:hAnsi="ＭＳ ゴシック" w:hint="eastAsia"/>
          <w:sz w:val="28"/>
          <w:szCs w:val="28"/>
        </w:rPr>
        <w:t>.</w:t>
      </w:r>
      <w:r w:rsidR="00401703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7876FD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442757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Pr="009F790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80517C" w:rsidRPr="00E569AA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AA5819" w:rsidRDefault="00AA5819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3D1969" w:rsidRDefault="003D1969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E1368B" w:rsidRDefault="00D95263" w:rsidP="00E1368B">
      <w:pPr>
        <w:tabs>
          <w:tab w:val="left" w:pos="6450"/>
          <w:tab w:val="right" w:pos="9581"/>
        </w:tabs>
        <w:ind w:firstLineChars="100" w:firstLine="442"/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E1368B">
        <w:rPr>
          <w:rFonts w:ascii="ＭＳ ゴシック" w:eastAsia="ＭＳ ゴシック" w:hAnsi="ＭＳ ゴシック" w:hint="eastAsia"/>
          <w:b/>
          <w:sz w:val="44"/>
          <w:szCs w:val="44"/>
        </w:rPr>
        <w:t>「ローン推進新任研修」</w:t>
      </w:r>
    </w:p>
    <w:p w:rsidR="00AA5819" w:rsidRDefault="004463AF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～ 新任者のためのローン推進企画や現場指導</w:t>
      </w:r>
      <w:r w:rsidR="00967554">
        <w:rPr>
          <w:rFonts w:ascii="ＭＳ ゴシック" w:eastAsia="ＭＳ ゴシック" w:hAnsi="ＭＳ ゴシック" w:hint="eastAsia"/>
          <w:sz w:val="28"/>
          <w:szCs w:val="28"/>
        </w:rPr>
        <w:t>力</w:t>
      </w:r>
      <w:r w:rsidR="0005738D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を身に付ける講座</w:t>
      </w:r>
    </w:p>
    <w:p w:rsidR="00AA5819" w:rsidRPr="0005738D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08029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181610</wp:posOffset>
                </wp:positionV>
                <wp:extent cx="5353050" cy="104203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8" w:rsidRDefault="00B8064D" w:rsidP="003D1969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088"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県域におけるローン営業力強化に向けた県下ローン推進企画・指導力</w:t>
                            </w:r>
                            <w:r w:rsidR="000573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="00026088"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を身に付けたい方。</w:t>
                            </w:r>
                          </w:p>
                          <w:p w:rsidR="00B6075A" w:rsidRPr="004463AF" w:rsidRDefault="00B6075A" w:rsidP="007E23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6088" w:rsidRPr="004463AF" w:rsidRDefault="003D1969" w:rsidP="00B8064D">
                            <w:pPr>
                              <w:numPr>
                                <w:ilvl w:val="0"/>
                                <w:numId w:val="25"/>
                              </w:numPr>
                              <w:ind w:left="426" w:hanging="42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新任のご担当者の方の</w:t>
                            </w:r>
                            <w:r w:rsidR="00026088"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ご受講をお奨めします。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1.3pt;margin-top:14.3pt;width:421.5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6fhgIAABY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" stroked="f">
                <v:textbox inset="5.85pt,.7pt,5.85pt,.7pt">
                  <w:txbxContent>
                    <w:p w:rsidR="00026088" w:rsidRDefault="00B8064D" w:rsidP="003D1969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26088"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県域におけるローン営業力強化に向けた県下ローン推進企画・指導力</w:t>
                      </w:r>
                      <w:r w:rsidR="0005738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="00026088"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を身に付けたい方。</w:t>
                      </w:r>
                    </w:p>
                    <w:p w:rsidR="00B6075A" w:rsidRPr="004463AF" w:rsidRDefault="00B6075A" w:rsidP="007E230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26088" w:rsidRPr="004463AF" w:rsidRDefault="003D1969" w:rsidP="00B8064D">
                      <w:pPr>
                        <w:numPr>
                          <w:ilvl w:val="0"/>
                          <w:numId w:val="25"/>
                        </w:numPr>
                        <w:ind w:left="426" w:hanging="42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新任のご担当者の方の</w:t>
                      </w:r>
                      <w:r w:rsidR="00026088"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ご受講をお奨めします。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42545</wp:posOffset>
                </wp:positionV>
                <wp:extent cx="5638800" cy="1205865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05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70E82B" id="AutoShape 12" o:spid="_x0000_s1026" style="position:absolute;left:0;text-align:left;margin-left:30.8pt;margin-top:3.35pt;width:444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" strokeweight="1.5pt">
                <v:stroke dashstyle="1 1"/>
                <v:textbox inset="5.85pt,.7pt,5.85pt,.7pt"/>
              </v:roundrect>
            </w:pict>
          </mc:Fallback>
        </mc:AlternateContent>
      </w:r>
    </w:p>
    <w:p w:rsidR="00AA5819" w:rsidRPr="00E3703B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0517C" w:rsidRPr="00E3703B" w:rsidRDefault="0080517C" w:rsidP="0062797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0517C" w:rsidRDefault="0080517C" w:rsidP="0080517C">
      <w:pPr>
        <w:rPr>
          <w:sz w:val="24"/>
        </w:rPr>
      </w:pPr>
    </w:p>
    <w:p w:rsidR="00695F87" w:rsidRPr="009F7907" w:rsidRDefault="005863C0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3CB766" wp14:editId="45549BDF">
                <wp:simplePos x="0" y="0"/>
                <wp:positionH relativeFrom="column">
                  <wp:posOffset>981710</wp:posOffset>
                </wp:positionH>
                <wp:positionV relativeFrom="paragraph">
                  <wp:posOffset>438785</wp:posOffset>
                </wp:positionV>
                <wp:extent cx="5048250" cy="24765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9F7907" w:rsidRDefault="000260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Pr="009F7907" w:rsidRDefault="00D30B78" w:rsidP="00D30B78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○</w:t>
                            </w:r>
                            <w:r w:rsidR="002970B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2B54" w:rsidRPr="00762B54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1667840"/>
                              </w:rPr>
                              <w:t>日</w:t>
                            </w:r>
                            <w:r w:rsidR="00026088" w:rsidRPr="00762B5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1667840"/>
                              </w:rPr>
                              <w:t>程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（３日間）</w:t>
                            </w:r>
                          </w:p>
                          <w:p w:rsidR="00026088" w:rsidRDefault="00026088" w:rsidP="00695F8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Pr="0062797A" w:rsidRDefault="007876FD" w:rsidP="002970B2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427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日（水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）12:50</w:t>
                            </w:r>
                            <w:r w:rsidR="00B675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～ </w:t>
                            </w:r>
                            <w:r w:rsidR="00B875C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日（金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）15:40</w:t>
                            </w:r>
                          </w:p>
                          <w:p w:rsidR="00026088" w:rsidRPr="007876FD" w:rsidRDefault="00026088" w:rsidP="00695F8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D30B78" w:rsidP="00D30B78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○</w:t>
                            </w:r>
                            <w:r w:rsidR="002970B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3C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開催場所</w:t>
                            </w:r>
                          </w:p>
                          <w:p w:rsidR="00026088" w:rsidRPr="009F7907" w:rsidRDefault="00026088" w:rsidP="002970B2">
                            <w:pPr>
                              <w:ind w:firstLineChars="3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農林中央金庫品川研修センター</w:t>
                            </w:r>
                          </w:p>
                          <w:p w:rsidR="00026088" w:rsidRDefault="00026088" w:rsidP="00695F87">
                            <w:pPr>
                              <w:ind w:firstLineChars="1200" w:firstLine="288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（住所）東京都港区港南２－１０－１３</w:t>
                            </w:r>
                          </w:p>
                          <w:p w:rsidR="005863C0" w:rsidRDefault="005863C0" w:rsidP="005863C0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宿泊場所</w:t>
                            </w:r>
                          </w:p>
                          <w:p w:rsidR="005863C0" w:rsidRDefault="005863C0" w:rsidP="005863C0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F00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※ご宿泊は近隣ホテル等（各自でお手配ください。）</w:t>
                            </w:r>
                          </w:p>
                          <w:p w:rsidR="005863C0" w:rsidRPr="005863C0" w:rsidRDefault="005863C0" w:rsidP="005863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7.3pt;margin-top:34.55pt;width:397.5pt;height:1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t5LgIAAFY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">
                <v:textbox inset="5.85pt,.7pt,5.85pt,.7pt">
                  <w:txbxContent>
                    <w:p w:rsidR="00026088" w:rsidRPr="009F7907" w:rsidRDefault="0002608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Pr="009F7907" w:rsidRDefault="00D30B78" w:rsidP="00D30B78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○</w:t>
                      </w:r>
                      <w:r w:rsidR="002970B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62B54" w:rsidRPr="00762B54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1667840"/>
                        </w:rPr>
                        <w:t>日</w:t>
                      </w:r>
                      <w:r w:rsidR="00026088" w:rsidRPr="00762B5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1667840"/>
                        </w:rPr>
                        <w:t>程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（３日間）</w:t>
                      </w:r>
                    </w:p>
                    <w:p w:rsidR="00026088" w:rsidRDefault="00026088" w:rsidP="00695F8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Pr="0062797A" w:rsidRDefault="007876FD" w:rsidP="002970B2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2019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5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4427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5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日（水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）12:50</w:t>
                      </w:r>
                      <w:r w:rsidR="00B675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～ </w:t>
                      </w:r>
                      <w:r w:rsidR="00B875C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日（金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）15:40</w:t>
                      </w:r>
                    </w:p>
                    <w:p w:rsidR="00026088" w:rsidRPr="007876FD" w:rsidRDefault="00026088" w:rsidP="00695F8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D30B78" w:rsidP="00D30B78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○</w:t>
                      </w:r>
                      <w:r w:rsidR="002970B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863C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開催場所</w:t>
                      </w:r>
                    </w:p>
                    <w:p w:rsidR="00026088" w:rsidRPr="009F7907" w:rsidRDefault="00026088" w:rsidP="002970B2">
                      <w:pPr>
                        <w:ind w:firstLineChars="300" w:firstLine="72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農林中央金庫品川研修センター</w:t>
                      </w:r>
                    </w:p>
                    <w:p w:rsidR="00026088" w:rsidRDefault="00026088" w:rsidP="00695F87">
                      <w:pPr>
                        <w:ind w:firstLineChars="1200" w:firstLine="2880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（住所）東京都港区港南２－１０－１３</w:t>
                      </w:r>
                    </w:p>
                    <w:p w:rsidR="005863C0" w:rsidRDefault="005863C0" w:rsidP="005863C0">
                      <w:pPr>
                        <w:ind w:left="36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 xml:space="preserve">○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宿泊場所</w:t>
                      </w:r>
                    </w:p>
                    <w:p w:rsidR="005863C0" w:rsidRDefault="005863C0" w:rsidP="005863C0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 </w:t>
                      </w:r>
                      <w:r w:rsidRPr="00BF005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  <w:shd w:val="pct15" w:color="auto" w:fill="FFFFFF"/>
                        </w:rPr>
                        <w:t>※ご宿泊は近隣ホテル等（各自でお手配ください。）</w:t>
                      </w:r>
                    </w:p>
                    <w:p w:rsidR="005863C0" w:rsidRPr="005863C0" w:rsidRDefault="005863C0" w:rsidP="005863C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Pr="009F790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E1368B" w:rsidRDefault="00E1368B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080299" w:rsidP="00E1368B">
      <w:pPr>
        <w:tabs>
          <w:tab w:val="left" w:pos="6450"/>
          <w:tab w:val="right" w:pos="9581"/>
        </w:tabs>
        <w:jc w:val="right"/>
        <w:rPr>
          <w:sz w:val="24"/>
          <w:szCs w:val="24"/>
        </w:rPr>
      </w:pPr>
      <w:r w:rsidRPr="002705BB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1971675" cy="323850"/>
            <wp:effectExtent l="0" t="0" r="9525" b="0"/>
            <wp:docPr id="1" name="図 1" descr="農林中金AC_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農林中金AC_logo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C" w:rsidRPr="003B4780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3B4780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A04F27" w:rsidRDefault="00A04F27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ＪＡ・ＪＦマリンバンクにおいて</w:t>
      </w:r>
      <w:r w:rsidR="009A29D1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住宅ローンを中心とする各種ローンの伸長に取り組まれています。</w:t>
      </w:r>
    </w:p>
    <w:p w:rsidR="00142535" w:rsidRDefault="00A04F27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本研修では</w:t>
      </w:r>
      <w:r w:rsidR="009A29D1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県内でローン伸長に向けた効果的な施策を行うため</w:t>
      </w:r>
      <w:r w:rsidR="009A29D1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県域ローン推進企画部署の</w:t>
      </w:r>
      <w:r w:rsidR="004463AF">
        <w:rPr>
          <w:rFonts w:ascii="ＭＳ ゴシック" w:eastAsia="ＭＳ ゴシック" w:hAnsi="ＭＳ ゴシック" w:hint="eastAsia"/>
          <w:sz w:val="24"/>
        </w:rPr>
        <w:t>新任職員の</w:t>
      </w:r>
      <w:r>
        <w:rPr>
          <w:rFonts w:ascii="ＭＳ ゴシック" w:eastAsia="ＭＳ ゴシック" w:hAnsi="ＭＳ ゴシック" w:hint="eastAsia"/>
          <w:sz w:val="24"/>
        </w:rPr>
        <w:t>皆さんにＪＡ・ＪＦにおけるローン営業力の強化や県域でのローン推進の企画・指導等を行っていくため</w:t>
      </w:r>
      <w:r w:rsidR="00365633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必要な基本知識・ノウハウを学んでいただくことをねらいとしています。</w:t>
      </w:r>
    </w:p>
    <w:p w:rsidR="00BF4939" w:rsidRDefault="00BF4939" w:rsidP="007E2302">
      <w:pPr>
        <w:rPr>
          <w:sz w:val="24"/>
          <w:szCs w:val="24"/>
        </w:rPr>
      </w:pPr>
    </w:p>
    <w:p w:rsidR="00562E8C" w:rsidRPr="009F7907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想定する受講</w:t>
      </w:r>
      <w:r w:rsidR="00030D07">
        <w:rPr>
          <w:rFonts w:ascii="ＭＳ ゴシック" w:eastAsia="ＭＳ ゴシック" w:hAnsi="ＭＳ ゴシック" w:hint="eastAsia"/>
          <w:sz w:val="28"/>
          <w:szCs w:val="28"/>
        </w:rPr>
        <w:t>対象者</w:t>
      </w:r>
    </w:p>
    <w:p w:rsidR="00562E8C" w:rsidRPr="009F7907" w:rsidRDefault="00365633" w:rsidP="003C175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信連等のローン推進企画やＪＡ・ＪＦへのローン推進指導等を担当する</w:t>
      </w:r>
      <w:r w:rsidR="00B6075A">
        <w:rPr>
          <w:rFonts w:ascii="ＭＳ ゴシック" w:eastAsia="ＭＳ ゴシック" w:hAnsi="ＭＳ ゴシック" w:hint="eastAsia"/>
          <w:sz w:val="24"/>
          <w:szCs w:val="24"/>
        </w:rPr>
        <w:t>新任職員</w:t>
      </w:r>
    </w:p>
    <w:p w:rsidR="00142535" w:rsidRDefault="00142535" w:rsidP="00142535">
      <w:pPr>
        <w:rPr>
          <w:sz w:val="24"/>
          <w:szCs w:val="24"/>
        </w:rPr>
      </w:pPr>
    </w:p>
    <w:p w:rsidR="00142535" w:rsidRPr="009F7907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考え方（研修の骨格）</w:t>
      </w:r>
    </w:p>
    <w:p w:rsidR="00030D07" w:rsidRDefault="007E2302" w:rsidP="003C1759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030D07">
        <w:rPr>
          <w:rFonts w:ascii="ＭＳ ゴシック" w:eastAsia="ＭＳ ゴシック" w:hAnsi="ＭＳ ゴシック" w:hint="eastAsia"/>
          <w:sz w:val="24"/>
          <w:szCs w:val="24"/>
        </w:rPr>
        <w:t>初日に</w:t>
      </w:r>
      <w:r w:rsidR="009A29D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①全国情勢等を踏まえたローン推進の重要性の</w:t>
      </w:r>
      <w:r w:rsidR="003C1759">
        <w:rPr>
          <w:rFonts w:ascii="ＭＳ ゴシック" w:eastAsia="ＭＳ ゴシック" w:hAnsi="ＭＳ ゴシック" w:hint="eastAsia"/>
          <w:sz w:val="24"/>
          <w:szCs w:val="24"/>
        </w:rPr>
        <w:t>認識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共有</w:t>
      </w:r>
      <w:r w:rsidR="00030D07">
        <w:rPr>
          <w:rFonts w:ascii="ＭＳ ゴシック" w:eastAsia="ＭＳ ゴシック" w:hAnsi="ＭＳ ゴシック" w:hint="eastAsia"/>
          <w:sz w:val="24"/>
          <w:szCs w:val="24"/>
        </w:rPr>
        <w:t>に向け</w:t>
      </w:r>
      <w:r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030D07">
        <w:rPr>
          <w:rFonts w:ascii="ＭＳ ゴシック" w:eastAsia="ＭＳ ゴシック" w:hAnsi="ＭＳ ゴシック" w:hint="eastAsia"/>
          <w:sz w:val="24"/>
          <w:szCs w:val="24"/>
        </w:rPr>
        <w:t>農林中金からの講義</w:t>
      </w:r>
      <w:r w:rsidR="00AE7270">
        <w:rPr>
          <w:rFonts w:ascii="ＭＳ ゴシック" w:eastAsia="ＭＳ ゴシック" w:hAnsi="ＭＳ ゴシック" w:hint="eastAsia"/>
          <w:sz w:val="24"/>
          <w:szCs w:val="24"/>
        </w:rPr>
        <w:t>を行います。</w:t>
      </w:r>
    </w:p>
    <w:p w:rsidR="00142535" w:rsidRPr="003C1759" w:rsidRDefault="00030D07" w:rsidP="003C1759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2日目以降には</w:t>
      </w:r>
      <w:r w:rsidR="009A29D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専任講師により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②ローンの商品内容理解</w:t>
      </w:r>
      <w:r w:rsidR="009A29D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③ローン推進への取組スタンス</w:t>
      </w:r>
      <w:r w:rsidR="003C175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営業手法の習得</w:t>
      </w:r>
      <w:r w:rsidR="009A29D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④ローン審査のポイント</w:t>
      </w:r>
      <w:r w:rsidR="003C1759">
        <w:rPr>
          <w:rFonts w:ascii="ＭＳ ゴシック" w:eastAsia="ＭＳ ゴシック" w:hAnsi="ＭＳ ゴシック" w:hint="eastAsia"/>
          <w:sz w:val="24"/>
          <w:szCs w:val="24"/>
        </w:rPr>
        <w:t>理解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9A29D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ローン全般にかかる基本知識を</w:t>
      </w:r>
      <w:r w:rsidR="008762B9">
        <w:rPr>
          <w:rFonts w:ascii="ＭＳ ゴシック" w:eastAsia="ＭＳ ゴシック" w:hAnsi="ＭＳ ゴシック" w:hint="eastAsia"/>
          <w:sz w:val="24"/>
          <w:szCs w:val="24"/>
        </w:rPr>
        <w:t>習得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のうえ</w:t>
      </w:r>
      <w:r w:rsidR="009A29D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⑤住宅ローンの営業についてロールプレイングを</w:t>
      </w:r>
      <w:r w:rsidR="003C1759">
        <w:rPr>
          <w:rFonts w:ascii="ＭＳ ゴシック" w:eastAsia="ＭＳ ゴシック" w:hAnsi="ＭＳ ゴシック" w:hint="eastAsia"/>
          <w:sz w:val="24"/>
          <w:szCs w:val="24"/>
        </w:rPr>
        <w:t>含めた手法を</w:t>
      </w:r>
      <w:r w:rsidR="008762B9">
        <w:rPr>
          <w:rFonts w:ascii="ＭＳ ゴシック" w:eastAsia="ＭＳ ゴシック" w:hAnsi="ＭＳ ゴシック" w:hint="eastAsia"/>
          <w:sz w:val="24"/>
          <w:szCs w:val="24"/>
        </w:rPr>
        <w:t>習得</w:t>
      </w:r>
      <w:r w:rsidR="003C1759">
        <w:rPr>
          <w:rFonts w:ascii="ＭＳ ゴシック" w:eastAsia="ＭＳ ゴシック" w:hAnsi="ＭＳ ゴシック" w:hint="eastAsia"/>
          <w:sz w:val="24"/>
          <w:szCs w:val="24"/>
        </w:rPr>
        <w:t>する等</w:t>
      </w:r>
      <w:r w:rsidR="009A29D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C1759">
        <w:rPr>
          <w:rFonts w:ascii="ＭＳ ゴシック" w:eastAsia="ＭＳ ゴシック" w:hAnsi="ＭＳ ゴシック" w:hint="eastAsia"/>
          <w:sz w:val="24"/>
          <w:szCs w:val="24"/>
        </w:rPr>
        <w:t>必要な知識・ノウハウを</w:t>
      </w:r>
      <w:r w:rsidR="00142535" w:rsidRPr="009F7907">
        <w:rPr>
          <w:rFonts w:ascii="ＭＳ ゴシック" w:eastAsia="ＭＳ ゴシック" w:hAnsi="ＭＳ ゴシック" w:hint="eastAsia"/>
          <w:sz w:val="24"/>
          <w:szCs w:val="24"/>
        </w:rPr>
        <w:t>体系的かつ実践的に学ぶ。</w:t>
      </w:r>
    </w:p>
    <w:p w:rsidR="00BF4939" w:rsidRDefault="00BF493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FD7D0C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0C51E" wp14:editId="0A270A1C">
                <wp:simplePos x="0" y="0"/>
                <wp:positionH relativeFrom="column">
                  <wp:posOffset>3277235</wp:posOffset>
                </wp:positionH>
                <wp:positionV relativeFrom="paragraph">
                  <wp:posOffset>276860</wp:posOffset>
                </wp:positionV>
                <wp:extent cx="2914650" cy="360045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600450"/>
                        </a:xfrm>
                        <a:prstGeom prst="roundRect">
                          <a:avLst>
                            <a:gd name="adj" fmla="val 8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0D07" w:rsidRPr="00B246C8" w:rsidRDefault="00030D07" w:rsidP="00030D0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246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（昨年アンケートから）</w:t>
                            </w:r>
                          </w:p>
                          <w:p w:rsidR="004C4233" w:rsidRPr="001B4459" w:rsidRDefault="004C4233" w:rsidP="004C4233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知識も、経験も、ほとんどなく、参加前</w:t>
                            </w:r>
                          </w:p>
                          <w:p w:rsidR="004C4233" w:rsidRPr="001B4459" w:rsidRDefault="004C4233" w:rsidP="004C4233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は大変不安でしたが、とてもわかりやすく</w:t>
                            </w:r>
                          </w:p>
                          <w:p w:rsidR="004C4233" w:rsidRPr="001B4459" w:rsidRDefault="004C4233" w:rsidP="004C4233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説明していただき、勉強できました。</w:t>
                            </w:r>
                          </w:p>
                          <w:p w:rsidR="004C4233" w:rsidRPr="001B4459" w:rsidRDefault="004C4233" w:rsidP="004C423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○ロープレや例題などが多く、知識を身に</w:t>
                            </w:r>
                          </w:p>
                          <w:p w:rsidR="0072291A" w:rsidRPr="001B4459" w:rsidRDefault="004C4233" w:rsidP="004C423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つけやすいと感じました。テキスト内容も分かりやすかったです。また、実例も話を聞けてとても有意義だと思いました。</w:t>
                            </w:r>
                          </w:p>
                          <w:p w:rsidR="000C017B" w:rsidRPr="001B4459" w:rsidRDefault="004C4233" w:rsidP="004C423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○研修内容、ボリュームに不満はなく、満足できるものだった。</w:t>
                            </w:r>
                          </w:p>
                          <w:p w:rsidR="00FD7D0C" w:rsidRPr="001B4459" w:rsidRDefault="004C4233" w:rsidP="00FD7D0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FD7D0C"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最後に、研修で学んだ内容をロールプレイングで復習でき、理解が深まった。</w:t>
                            </w:r>
                          </w:p>
                          <w:p w:rsidR="00FD7D0C" w:rsidRPr="001B4459" w:rsidRDefault="004C4233" w:rsidP="001B4459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FD7D0C"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ロープレは他の人の話を聞くことで、自分</w:t>
                            </w:r>
                          </w:p>
                          <w:p w:rsidR="00FD7D0C" w:rsidRPr="001B4459" w:rsidRDefault="00FD7D0C" w:rsidP="00FD7D0C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では気付ないことに気付け、非常に為になっ</w:t>
                            </w:r>
                          </w:p>
                          <w:p w:rsidR="00FD7D0C" w:rsidRPr="001B4459" w:rsidRDefault="00FD7D0C" w:rsidP="00FD7D0C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44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た。</w:t>
                            </w:r>
                          </w:p>
                          <w:p w:rsidR="00FF5038" w:rsidRPr="00FD7D0C" w:rsidRDefault="00FF5038" w:rsidP="004C423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58.05pt;margin-top:21.8pt;width:229.5pt;height:28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">
                <v:stroke dashstyle="1 1"/>
                <v:textbox inset="5.85pt,.7pt,5.85pt,.7pt">
                  <w:txbxContent>
                    <w:p w:rsidR="00030D07" w:rsidRPr="00B246C8" w:rsidRDefault="00030D07" w:rsidP="00030D0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246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（昨年アンケートから）</w:t>
                      </w:r>
                    </w:p>
                    <w:p w:rsidR="004C4233" w:rsidRPr="001B4459" w:rsidRDefault="004C4233" w:rsidP="004C4233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知識も、経験も、ほとんどなく、参加前</w:t>
                      </w:r>
                    </w:p>
                    <w:p w:rsidR="004C4233" w:rsidRPr="001B4459" w:rsidRDefault="004C4233" w:rsidP="004C4233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は大変不安でしたが、とてもわかりやすく</w:t>
                      </w:r>
                    </w:p>
                    <w:p w:rsidR="004C4233" w:rsidRPr="001B4459" w:rsidRDefault="004C4233" w:rsidP="004C4233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説明していただき、勉強できました。</w:t>
                      </w:r>
                    </w:p>
                    <w:p w:rsidR="004C4233" w:rsidRPr="001B4459" w:rsidRDefault="004C4233" w:rsidP="004C423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○ロープレや例題などが多く、知識を身に</w:t>
                      </w:r>
                    </w:p>
                    <w:p w:rsidR="0072291A" w:rsidRPr="001B4459" w:rsidRDefault="004C4233" w:rsidP="004C423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つけやすいと感じました。テキスト内容も分かりやすかったです。また、実例も話を聞けてとても有意義だと思いました。</w:t>
                      </w:r>
                    </w:p>
                    <w:p w:rsidR="000C017B" w:rsidRPr="001B4459" w:rsidRDefault="004C4233" w:rsidP="004C423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○研修内容、ボリュームに不満はなく、満足できるものだった。</w:t>
                      </w:r>
                    </w:p>
                    <w:p w:rsidR="00FD7D0C" w:rsidRPr="001B4459" w:rsidRDefault="004C4233" w:rsidP="00FD7D0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FD7D0C"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最後に、研修で学んだ内容をロールプレイングで復習でき、理解が深まった。</w:t>
                      </w:r>
                    </w:p>
                    <w:p w:rsidR="00FD7D0C" w:rsidRPr="001B4459" w:rsidRDefault="004C4233" w:rsidP="001B4459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FD7D0C"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ロープレは他の人の話を聞くことで、自分</w:t>
                      </w:r>
                    </w:p>
                    <w:p w:rsidR="00FD7D0C" w:rsidRPr="001B4459" w:rsidRDefault="00FD7D0C" w:rsidP="00FD7D0C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では気付ないことに気付け、非常に為になっ</w:t>
                      </w:r>
                    </w:p>
                    <w:p w:rsidR="00FD7D0C" w:rsidRPr="001B4459" w:rsidRDefault="00FD7D0C" w:rsidP="00FD7D0C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44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た。</w:t>
                      </w:r>
                    </w:p>
                    <w:p w:rsidR="00FF5038" w:rsidRPr="00FD7D0C" w:rsidRDefault="00FF5038" w:rsidP="004C423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587D"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11B6B" wp14:editId="1AA59EFB">
                <wp:simplePos x="0" y="0"/>
                <wp:positionH relativeFrom="column">
                  <wp:posOffset>228600</wp:posOffset>
                </wp:positionH>
                <wp:positionV relativeFrom="paragraph">
                  <wp:posOffset>442595</wp:posOffset>
                </wp:positionV>
                <wp:extent cx="2857500" cy="3368040"/>
                <wp:effectExtent l="0" t="0" r="1905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368040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0D07" w:rsidRPr="00D45C92" w:rsidRDefault="00030D07" w:rsidP="00030D0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城戸講師から）</w:t>
                            </w:r>
                          </w:p>
                          <w:p w:rsidR="00030D07" w:rsidRPr="00D45C92" w:rsidRDefault="00030D07" w:rsidP="00030D0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本研修は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「自信を持ってＪＡを指導することができる！」と感じてお帰りいただく事をゴールにしています。</w:t>
                            </w:r>
                          </w:p>
                          <w:p w:rsidR="00030D07" w:rsidRPr="00D45C92" w:rsidRDefault="00030D07" w:rsidP="00030D0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そのため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ローン商品の基礎知識習得から現場営業を想定したロールプレイング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他県域での取組みや悩みを共有していただくグループワーク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と盛り沢山な内容となっています。積極的な姿勢で参加いただき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スキルの習得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有意義な意見交換とネットワークづくりに役立てていただきたいと思っています。リラックスした雰囲気の中でしっかり集中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時にはワイワイガヤガヤと</w:t>
                            </w:r>
                            <w:r w:rsidR="009A29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D45C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活発な熱い研修にしましょう。</w:t>
                            </w:r>
                          </w:p>
                          <w:p w:rsidR="00030D07" w:rsidRDefault="00030D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8pt;margin-top:34.85pt;width:225pt;height:26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">
                <v:stroke dashstyle="1 1"/>
                <v:textbox inset="5.85pt,.7pt,5.85pt,.7pt">
                  <w:txbxContent>
                    <w:p w:rsidR="00030D07" w:rsidRPr="00D45C92" w:rsidRDefault="00030D07" w:rsidP="00030D0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城戸講師から）</w:t>
                      </w:r>
                    </w:p>
                    <w:p w:rsidR="00030D07" w:rsidRPr="00D45C92" w:rsidRDefault="00030D07" w:rsidP="00030D0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本研修は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「自信を持ってＪＡを指導することができる！」と感じてお帰りいただく事をゴールにしています。</w:t>
                      </w:r>
                    </w:p>
                    <w:p w:rsidR="00030D07" w:rsidRPr="00D45C92" w:rsidRDefault="00030D07" w:rsidP="00030D0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そのため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ローン商品の基礎知識習得から現場営業を想定したロールプレイング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他県域での取組みや悩みを共有していただくグループワーク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と盛り沢山な内容となっています。積極的な姿勢で参加いただき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スキルの習得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有意義な意見交換とネットワークづくりに役立てていただきたいと思っています。リラックスした雰囲気の中でしっかり集中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時にはワイワイガヤガヤと</w:t>
                      </w:r>
                      <w:r w:rsidR="009A29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D45C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活発な熱い研修にしましょう。</w:t>
                      </w:r>
                    </w:p>
                    <w:p w:rsidR="00030D07" w:rsidRDefault="00030D07"/>
                  </w:txbxContent>
                </v:textbox>
              </v:roundrect>
            </w:pict>
          </mc:Fallback>
        </mc:AlternateContent>
      </w:r>
      <w:r w:rsidR="00142535" w:rsidRPr="009F7907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E6D7F" w:rsidRDefault="003E6D7F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AE7270" w:rsidRDefault="00AE7270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8C6304" w:rsidRDefault="008C630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080299" w:rsidP="00B30E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F1BA9" wp14:editId="68A4F02B">
                <wp:simplePos x="0" y="0"/>
                <wp:positionH relativeFrom="column">
                  <wp:posOffset>48260</wp:posOffset>
                </wp:positionH>
                <wp:positionV relativeFrom="paragraph">
                  <wp:posOffset>38736</wp:posOffset>
                </wp:positionV>
                <wp:extent cx="5972175" cy="1790700"/>
                <wp:effectExtent l="0" t="0" r="2857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2D0DD1" w:rsidRDefault="00026088" w:rsidP="00B30E1E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研修講師紹介</w:t>
                            </w:r>
                            <w:r w:rsidR="00423EF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（敬称略）</w:t>
                            </w:r>
                          </w:p>
                          <w:p w:rsidR="00026088" w:rsidRPr="000A4EE7" w:rsidRDefault="00026088" w:rsidP="00B30E1E">
                            <w:pPr>
                              <w:ind w:left="360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城戸　正隆　（きど　まさたか）</w:t>
                            </w:r>
                          </w:p>
                          <w:p w:rsidR="00026088" w:rsidRPr="002D0DD1" w:rsidRDefault="00026088" w:rsidP="00B30E1E">
                            <w:pPr>
                              <w:ind w:left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第一勧業銀行（現みずほ銀行）勤務を経て，コンサルタント活動を開始。</w:t>
                            </w:r>
                          </w:p>
                          <w:p w:rsidR="00026088" w:rsidRPr="002D0DD1" w:rsidRDefault="00026088" w:rsidP="00B30E1E">
                            <w:pPr>
                              <w:ind w:leftChars="607" w:left="1275" w:rightChars="101" w:right="212" w:firstLineChars="118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平成18年　城戸ビジネスサポート事務所を設立。企業の財務顧問や事業再生アドバイス，金融機関の研修講師として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活躍</w:t>
                            </w: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中。</w:t>
                            </w:r>
                          </w:p>
                          <w:p w:rsidR="00026088" w:rsidRPr="00046C07" w:rsidRDefault="00026088" w:rsidP="00B30E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026088" w:rsidP="00B30E1E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</w:p>
                          <w:p w:rsidR="00026088" w:rsidRPr="001B4459" w:rsidRDefault="00026088" w:rsidP="00423EF6">
                            <w:pPr>
                              <w:ind w:leftChars="607" w:left="1275" w:firstLineChars="120" w:firstLine="264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3.8pt;margin-top:3.05pt;width:470.2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" strokeweight="1pt">
                <v:stroke dashstyle="1 1"/>
                <v:textbox inset="5.85pt,.7pt,5.85pt,.7pt">
                  <w:txbxContent>
                    <w:p w:rsidR="00026088" w:rsidRPr="002D0DD1" w:rsidRDefault="00026088" w:rsidP="00B30E1E">
                      <w:pPr>
                        <w:numPr>
                          <w:ilvl w:val="0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研修講師紹介</w:t>
                      </w:r>
                      <w:r w:rsidR="00423EF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（敬称略）</w:t>
                      </w:r>
                    </w:p>
                    <w:p w:rsidR="00026088" w:rsidRPr="000A4EE7" w:rsidRDefault="00026088" w:rsidP="00B30E1E">
                      <w:pPr>
                        <w:ind w:left="360"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城戸　正隆　（きど　まさたか）</w:t>
                      </w:r>
                    </w:p>
                    <w:p w:rsidR="00026088" w:rsidRPr="002D0DD1" w:rsidRDefault="00026088" w:rsidP="00B30E1E">
                      <w:pPr>
                        <w:ind w:left="36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0DD1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 w:rsidRPr="002D0DD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第一勧業銀行（現みずほ銀行）勤務を経て，コンサルタント活動を開始。</w:t>
                      </w:r>
                    </w:p>
                    <w:p w:rsidR="00026088" w:rsidRPr="002D0DD1" w:rsidRDefault="00026088" w:rsidP="00B30E1E">
                      <w:pPr>
                        <w:ind w:leftChars="607" w:left="1275" w:rightChars="101" w:right="212" w:firstLineChars="118" w:firstLine="26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0DD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平成18年　城戸ビジネスサポート事務所を設立。企業の財務顧問や事業再生アドバイス，金融機関の研修講師として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活躍</w:t>
                      </w:r>
                      <w:r w:rsidRPr="002D0DD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中。</w:t>
                      </w:r>
                    </w:p>
                    <w:p w:rsidR="00026088" w:rsidRPr="00046C07" w:rsidRDefault="00026088" w:rsidP="00B30E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026088" w:rsidP="00B30E1E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 </w:t>
                      </w:r>
                    </w:p>
                    <w:p w:rsidR="00026088" w:rsidRPr="001B4459" w:rsidRDefault="00026088" w:rsidP="00423EF6">
                      <w:pPr>
                        <w:ind w:leftChars="607" w:left="1275" w:firstLineChars="120" w:firstLine="264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416E8E" w:rsidRDefault="00416E8E" w:rsidP="00416E8E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 w:rsidR="00260B8C" w:rsidRPr="000A4EE7">
        <w:rPr>
          <w:rFonts w:ascii="ＭＳ ゴシック" w:eastAsia="ＭＳ ゴシック" w:hAnsi="ＭＳ ゴシック" w:hint="eastAsia"/>
          <w:sz w:val="28"/>
          <w:szCs w:val="28"/>
        </w:rPr>
        <w:t>（予定）</w:t>
      </w:r>
    </w:p>
    <w:tbl>
      <w:tblPr>
        <w:tblW w:w="936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05"/>
        <w:gridCol w:w="3772"/>
        <w:gridCol w:w="2552"/>
      </w:tblGrid>
      <w:tr w:rsidR="00085462" w:rsidRPr="00B143ED" w:rsidTr="00AE7270">
        <w:trPr>
          <w:trHeight w:val="340"/>
        </w:trPr>
        <w:tc>
          <w:tcPr>
            <w:tcW w:w="636" w:type="dxa"/>
            <w:tcBorders>
              <w:bottom w:val="dashSmallGap" w:sz="4" w:space="0" w:color="auto"/>
            </w:tcBorders>
            <w:shd w:val="clear" w:color="auto" w:fill="auto"/>
          </w:tcPr>
          <w:p w:rsidR="00085462" w:rsidRPr="00331D49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tcBorders>
              <w:bottom w:val="dashSmallGap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3772" w:type="dxa"/>
            <w:tcBorders>
              <w:bottom w:val="dashSmallGap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085462" w:rsidRPr="00B143ED" w:rsidTr="00B675C5">
        <w:trPr>
          <w:trHeight w:val="343"/>
        </w:trPr>
        <w:tc>
          <w:tcPr>
            <w:tcW w:w="9365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462" w:rsidRPr="00B143ED" w:rsidRDefault="00085462" w:rsidP="00B675C5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085462" w:rsidRPr="00B143ED" w:rsidTr="00AE7270">
        <w:trPr>
          <w:trHeight w:val="340"/>
        </w:trPr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（12:50集合）</w:t>
            </w:r>
          </w:p>
        </w:tc>
        <w:tc>
          <w:tcPr>
            <w:tcW w:w="3772" w:type="dxa"/>
            <w:tcBorders>
              <w:bottom w:val="nil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5462" w:rsidRPr="00B143ED" w:rsidTr="00AE7270">
        <w:trPr>
          <w:trHeight w:val="340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240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＜開講＞</w:t>
            </w:r>
          </w:p>
        </w:tc>
        <w:tc>
          <w:tcPr>
            <w:tcW w:w="377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70" w:rsidRPr="00B143ED" w:rsidTr="00AE7270">
        <w:trPr>
          <w:trHeight w:val="1215"/>
        </w:trPr>
        <w:tc>
          <w:tcPr>
            <w:tcW w:w="636" w:type="dxa"/>
            <w:vMerge w:val="restart"/>
            <w:tcBorders>
              <w:top w:val="nil"/>
            </w:tcBorders>
            <w:shd w:val="clear" w:color="auto" w:fill="auto"/>
          </w:tcPr>
          <w:p w:rsidR="00AE7270" w:rsidRDefault="00AE7270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0330D" w:rsidRDefault="00E0330D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0330D" w:rsidRDefault="00E0330D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0330D" w:rsidRDefault="00E0330D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0330D" w:rsidRDefault="00E0330D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0330D" w:rsidRDefault="00E0330D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0330D" w:rsidRDefault="00E0330D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0330D" w:rsidRPr="00B143ED" w:rsidRDefault="00E0330D" w:rsidP="00E0330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AE7270" w:rsidRPr="00B143ED" w:rsidRDefault="00AE7270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全国情勢</w:t>
            </w:r>
          </w:p>
          <w:p w:rsidR="00AE7270" w:rsidRDefault="00AE7270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E7270" w:rsidRPr="00B143ED" w:rsidRDefault="00AE7270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2" w:type="dxa"/>
            <w:tcBorders>
              <w:top w:val="dotted" w:sz="4" w:space="0" w:color="auto"/>
            </w:tcBorders>
            <w:shd w:val="clear" w:color="auto" w:fill="auto"/>
          </w:tcPr>
          <w:p w:rsidR="00AE7270" w:rsidRPr="00B143ED" w:rsidRDefault="00AE7270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AE7270" w:rsidRDefault="00AE7270" w:rsidP="00B143ED">
            <w:pPr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・農林中金</w:t>
            </w:r>
          </w:p>
          <w:p w:rsidR="00AE7270" w:rsidRPr="00B143ED" w:rsidRDefault="00AE7270" w:rsidP="00331D49">
            <w:pPr>
              <w:spacing w:line="300" w:lineRule="exact"/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ＪＡバンク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リテール実践</w:t>
            </w: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</w:tr>
      <w:tr w:rsidR="00AE7270" w:rsidRPr="00B143ED" w:rsidTr="00AE7270">
        <w:trPr>
          <w:trHeight w:val="405"/>
        </w:trPr>
        <w:tc>
          <w:tcPr>
            <w:tcW w:w="636" w:type="dxa"/>
            <w:vMerge/>
            <w:tcBorders>
              <w:bottom w:val="nil"/>
            </w:tcBorders>
            <w:shd w:val="clear" w:color="auto" w:fill="auto"/>
          </w:tcPr>
          <w:p w:rsidR="00AE7270" w:rsidRPr="00B143ED" w:rsidRDefault="00AE7270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E7270" w:rsidRDefault="00AE7270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ローン推進の重要性</w:t>
            </w:r>
          </w:p>
          <w:p w:rsidR="001E2993" w:rsidRDefault="001E2993" w:rsidP="00B143ED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1E2993" w:rsidRDefault="001E2993" w:rsidP="00B143ED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E7270" w:rsidRPr="00B143ED" w:rsidRDefault="00AE7270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7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E7270" w:rsidRPr="00B143ED" w:rsidRDefault="00AE7270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・ＤＶＤ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E7270" w:rsidRDefault="00AE7270" w:rsidP="00207A01">
            <w:pPr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・農林中金</w:t>
            </w:r>
          </w:p>
          <w:p w:rsidR="00ED6395" w:rsidRDefault="00ED6395" w:rsidP="00207A01">
            <w:pPr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ＪＡバンク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リテール実践</w:t>
            </w: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  <w:p w:rsidR="00AE7270" w:rsidRPr="00B143ED" w:rsidRDefault="00AE7270" w:rsidP="00AE7270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・城戸講師</w:t>
            </w:r>
          </w:p>
        </w:tc>
      </w:tr>
      <w:tr w:rsidR="00085462" w:rsidRPr="00B143ED" w:rsidTr="00AE7270">
        <w:trPr>
          <w:trHeight w:val="189"/>
        </w:trPr>
        <w:tc>
          <w:tcPr>
            <w:tcW w:w="636" w:type="dxa"/>
            <w:tcBorders>
              <w:top w:val="nil"/>
            </w:tcBorders>
            <w:shd w:val="clear" w:color="auto" w:fill="auto"/>
          </w:tcPr>
          <w:p w:rsidR="00085462" w:rsidRPr="00B143ED" w:rsidRDefault="00085462" w:rsidP="00207A01">
            <w:pPr>
              <w:spacing w:line="300" w:lineRule="exact"/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085462" w:rsidRPr="00B143ED" w:rsidRDefault="00085462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（経験交流）</w:t>
            </w:r>
          </w:p>
        </w:tc>
        <w:tc>
          <w:tcPr>
            <w:tcW w:w="3772" w:type="dxa"/>
            <w:tcBorders>
              <w:top w:val="dotted" w:sz="4" w:space="0" w:color="auto"/>
            </w:tcBorders>
            <w:shd w:val="clear" w:color="auto" w:fill="auto"/>
          </w:tcPr>
          <w:p w:rsidR="00085462" w:rsidRPr="00B143ED" w:rsidRDefault="00085462" w:rsidP="00CF7130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F7130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EA00E8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  <w:r w:rsidR="00CF7130">
              <w:rPr>
                <w:rFonts w:ascii="ＭＳ ゴシック" w:eastAsia="ＭＳ ゴシック" w:hAnsi="ＭＳ ゴシック" w:hint="eastAsia"/>
                <w:szCs w:val="21"/>
              </w:rPr>
              <w:t>ダイニングルーム</w:t>
            </w: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085462" w:rsidRPr="00B143ED" w:rsidRDefault="00085462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5462" w:rsidRPr="00B143ED" w:rsidTr="00B675C5">
        <w:trPr>
          <w:trHeight w:val="340"/>
        </w:trPr>
        <w:tc>
          <w:tcPr>
            <w:tcW w:w="93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5462" w:rsidRPr="00B143ED" w:rsidRDefault="00085462" w:rsidP="00B675C5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【２日目】</w:t>
            </w:r>
          </w:p>
        </w:tc>
      </w:tr>
      <w:tr w:rsidR="00EA00E8" w:rsidRPr="00B143ED" w:rsidTr="00AE7270">
        <w:trPr>
          <w:trHeight w:val="643"/>
        </w:trPr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ローン推進の基礎知識</w:t>
            </w:r>
          </w:p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2" w:type="dxa"/>
            <w:tcBorders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・「ローン推進の基礎」テキスト</w:t>
            </w:r>
            <w:r w:rsidR="00E0330D">
              <w:rPr>
                <w:rFonts w:ascii="ＭＳ ゴシック" w:eastAsia="ＭＳ ゴシック" w:hAnsi="ＭＳ ゴシック" w:hint="eastAsia"/>
                <w:szCs w:val="21"/>
              </w:rPr>
              <w:t>(仮)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0E8" w:rsidRPr="00B143ED" w:rsidRDefault="00EA00E8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・城戸講師</w:t>
            </w:r>
          </w:p>
        </w:tc>
      </w:tr>
      <w:tr w:rsidR="00EA00E8" w:rsidRPr="00B143ED" w:rsidTr="00AE7270">
        <w:trPr>
          <w:trHeight w:val="515"/>
        </w:trPr>
        <w:tc>
          <w:tcPr>
            <w:tcW w:w="636" w:type="dxa"/>
            <w:vMerge w:val="restart"/>
            <w:tcBorders>
              <w:top w:val="nil"/>
            </w:tcBorders>
            <w:shd w:val="clear" w:color="auto" w:fill="auto"/>
          </w:tcPr>
          <w:p w:rsidR="00EA00E8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EA00E8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A00E8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A00E8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ローン審査のポイント</w:t>
            </w:r>
          </w:p>
          <w:p w:rsidR="00EA00E8" w:rsidRPr="00EA00E8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・「ＪＡ統一ローン審査」テキスト</w:t>
            </w:r>
            <w:r w:rsidR="00E0330D">
              <w:rPr>
                <w:rFonts w:ascii="ＭＳ ゴシック" w:eastAsia="ＭＳ ゴシック" w:hAnsi="ＭＳ ゴシック" w:hint="eastAsia"/>
                <w:szCs w:val="21"/>
              </w:rPr>
              <w:t>(仮)</w:t>
            </w:r>
          </w:p>
          <w:p w:rsidR="00EA00E8" w:rsidRPr="00E0330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A00E8" w:rsidRPr="00B143ED" w:rsidTr="00AE7270">
        <w:trPr>
          <w:trHeight w:val="340"/>
        </w:trPr>
        <w:tc>
          <w:tcPr>
            <w:tcW w:w="636" w:type="dxa"/>
            <w:vMerge/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グループワーク</w:t>
            </w:r>
          </w:p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（各県取組状況の共有）</w:t>
            </w:r>
          </w:p>
        </w:tc>
        <w:tc>
          <w:tcPr>
            <w:tcW w:w="2552" w:type="dxa"/>
            <w:vMerge/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A00E8" w:rsidRPr="00B143ED" w:rsidTr="00AE7270">
        <w:trPr>
          <w:trHeight w:val="144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7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5462" w:rsidRPr="00B143ED" w:rsidTr="00B675C5">
        <w:trPr>
          <w:trHeight w:val="340"/>
        </w:trPr>
        <w:tc>
          <w:tcPr>
            <w:tcW w:w="9365" w:type="dxa"/>
            <w:gridSpan w:val="4"/>
            <w:shd w:val="clear" w:color="auto" w:fill="auto"/>
            <w:vAlign w:val="bottom"/>
          </w:tcPr>
          <w:p w:rsidR="00085462" w:rsidRPr="00B143ED" w:rsidRDefault="00085462" w:rsidP="00B675C5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【３日目】</w:t>
            </w:r>
          </w:p>
        </w:tc>
      </w:tr>
      <w:tr w:rsidR="00EA00E8" w:rsidRPr="00B143ED" w:rsidTr="00AE7270">
        <w:trPr>
          <w:trHeight w:val="340"/>
        </w:trPr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住宅関連会社営業</w:t>
            </w:r>
          </w:p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の基礎</w:t>
            </w:r>
          </w:p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2" w:type="dxa"/>
            <w:tcBorders>
              <w:bottom w:val="dotted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・住宅関連会社アプローチ等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0E8" w:rsidRDefault="00EA00E8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・城戸講師</w:t>
            </w:r>
          </w:p>
          <w:p w:rsidR="00D95E9B" w:rsidRDefault="00D95E9B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95E9B" w:rsidRDefault="00D95E9B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95E9B" w:rsidRDefault="00D95E9B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95E9B" w:rsidRDefault="00D95E9B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95E9B" w:rsidRPr="00B143ED" w:rsidRDefault="00D95E9B" w:rsidP="00B143E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（アンケート記入）</w:t>
            </w:r>
          </w:p>
        </w:tc>
      </w:tr>
      <w:tr w:rsidR="00EA00E8" w:rsidRPr="00B143ED" w:rsidTr="00AE7270">
        <w:trPr>
          <w:trHeight w:val="562"/>
        </w:trPr>
        <w:tc>
          <w:tcPr>
            <w:tcW w:w="636" w:type="dxa"/>
            <w:vMerge w:val="restart"/>
            <w:tcBorders>
              <w:top w:val="nil"/>
            </w:tcBorders>
            <w:shd w:val="clear" w:color="auto" w:fill="auto"/>
          </w:tcPr>
          <w:p w:rsidR="00EA00E8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423EF6" w:rsidRDefault="00423EF6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423EF6" w:rsidRPr="00B143ED" w:rsidRDefault="00423EF6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2405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グループワーク</w:t>
            </w:r>
          </w:p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・営業シナリオの作成</w:t>
            </w:r>
          </w:p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・ローン営業にかかるロープレ</w:t>
            </w:r>
          </w:p>
        </w:tc>
        <w:tc>
          <w:tcPr>
            <w:tcW w:w="2552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A00E8" w:rsidRPr="00B143ED" w:rsidTr="00AE7270">
        <w:trPr>
          <w:trHeight w:val="94"/>
        </w:trPr>
        <w:tc>
          <w:tcPr>
            <w:tcW w:w="636" w:type="dxa"/>
            <w:vMerge/>
            <w:shd w:val="clear" w:color="auto" w:fill="auto"/>
            <w:vAlign w:val="center"/>
          </w:tcPr>
          <w:p w:rsidR="00EA00E8" w:rsidRPr="00B143ED" w:rsidRDefault="00EA00E8" w:rsidP="00B143E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shd w:val="clear" w:color="auto" w:fill="auto"/>
          </w:tcPr>
          <w:p w:rsidR="00EA00E8" w:rsidRPr="00B143ED" w:rsidRDefault="00EA00E8" w:rsidP="00117A3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17A3A">
              <w:rPr>
                <w:rFonts w:ascii="ＭＳ ゴシック" w:eastAsia="ＭＳ ゴシック" w:hAnsi="ＭＳ ゴシック" w:hint="eastAsia"/>
                <w:szCs w:val="21"/>
              </w:rPr>
              <w:t>15:40</w:t>
            </w:r>
            <w:r w:rsidRPr="00B143ED">
              <w:rPr>
                <w:rFonts w:ascii="ＭＳ ゴシック" w:eastAsia="ＭＳ ゴシック" w:hAnsi="ＭＳ ゴシック" w:hint="eastAsia"/>
                <w:szCs w:val="21"/>
              </w:rPr>
              <w:t>解散）</w:t>
            </w:r>
          </w:p>
        </w:tc>
        <w:tc>
          <w:tcPr>
            <w:tcW w:w="3772" w:type="dxa"/>
            <w:tcBorders>
              <w:top w:val="dashSmallGap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</w:tcPr>
          <w:p w:rsidR="00EA00E8" w:rsidRPr="00B143ED" w:rsidRDefault="00EA00E8" w:rsidP="00B143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05205" w:rsidRPr="000A4EE7" w:rsidRDefault="00B05205" w:rsidP="00B05205">
      <w:pPr>
        <w:ind w:leftChars="115" w:left="851" w:hangingChars="254" w:hanging="6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4EE7">
        <w:rPr>
          <w:rFonts w:ascii="ＭＳ ゴシック" w:eastAsia="ＭＳ ゴシック" w:hAnsi="ＭＳ ゴシック" w:hint="eastAsia"/>
          <w:sz w:val="24"/>
          <w:szCs w:val="24"/>
        </w:rPr>
        <w:t>（注）第１日目の</w:t>
      </w:r>
      <w:r w:rsidR="004E50A5" w:rsidRPr="000A4EE7">
        <w:rPr>
          <w:rFonts w:ascii="ＭＳ ゴシック" w:eastAsia="ＭＳ ゴシック" w:hAnsi="ＭＳ ゴシック" w:hint="eastAsia"/>
          <w:sz w:val="24"/>
          <w:szCs w:val="24"/>
        </w:rPr>
        <w:t>研修終了後「経験交流会」を開催いたします</w:t>
      </w:r>
      <w:r w:rsidRPr="000A4EE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51EEE" w:rsidRPr="0056581B" w:rsidRDefault="004E50A5" w:rsidP="004E50A5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6581B">
        <w:rPr>
          <w:rFonts w:ascii="ＭＳ ゴシック" w:eastAsia="ＭＳ ゴシック" w:hAnsi="ＭＳ ゴシック" w:hint="eastAsia"/>
          <w:sz w:val="28"/>
          <w:szCs w:val="28"/>
        </w:rPr>
        <w:t>募集人員</w:t>
      </w:r>
    </w:p>
    <w:p w:rsidR="004E50A5" w:rsidRPr="000A4EE7" w:rsidRDefault="004E50A5" w:rsidP="005B0966">
      <w:pPr>
        <w:ind w:left="-360" w:right="2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954DD">
        <w:rPr>
          <w:rFonts w:ascii="ＭＳ ゴシック" w:eastAsia="ＭＳ ゴシック" w:hAnsi="ＭＳ ゴシック" w:hint="eastAsia"/>
          <w:sz w:val="24"/>
        </w:rPr>
        <w:t xml:space="preserve">定員　</w:t>
      </w:r>
      <w:r w:rsidR="000864B7">
        <w:rPr>
          <w:rFonts w:ascii="ＭＳ ゴシック" w:eastAsia="ＭＳ ゴシック" w:hAnsi="ＭＳ ゴシック" w:hint="eastAsia"/>
          <w:sz w:val="24"/>
        </w:rPr>
        <w:t>３０</w:t>
      </w:r>
      <w:r w:rsidR="0049712C">
        <w:rPr>
          <w:rFonts w:ascii="ＭＳ ゴシック" w:eastAsia="ＭＳ ゴシック" w:hAnsi="ＭＳ ゴシック" w:hint="eastAsia"/>
          <w:sz w:val="24"/>
        </w:rPr>
        <w:t>名</w:t>
      </w:r>
    </w:p>
    <w:p w:rsidR="004E50A5" w:rsidRPr="005B0966" w:rsidRDefault="00E3703B" w:rsidP="00E3703B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応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募人数が定員を上回った場合は</w:t>
      </w:r>
      <w:r w:rsidR="009A29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受講をお断りする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場合がありますので</w:t>
      </w:r>
      <w:r w:rsidR="009A29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予めご承知おきください。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（受講をお断りする場合は</w:t>
      </w:r>
      <w:r w:rsidR="009A29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開講の1カ月前までにご連絡します。）</w:t>
      </w:r>
    </w:p>
    <w:p w:rsidR="00C24763" w:rsidRDefault="00E3703B" w:rsidP="005B0966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正式なご案内は</w:t>
      </w:r>
      <w:r w:rsidR="009A29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事務の都合上</w:t>
      </w:r>
      <w:r w:rsidR="009A29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3週間前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頃の送付となりますので</w:t>
      </w:r>
      <w:r w:rsidR="009A29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1カ月前までに連絡</w:t>
      </w:r>
      <w:r w:rsidR="00E569AA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ない場合はお申込みいただいた内容で受講準備をお進めください。</w:t>
      </w:r>
    </w:p>
    <w:p w:rsidR="00F24969" w:rsidRPr="005B0966" w:rsidRDefault="00F24969" w:rsidP="00F24969">
      <w:pPr>
        <w:ind w:left="709" w:right="224"/>
        <w:rPr>
          <w:rFonts w:ascii="ＭＳ ゴシック" w:eastAsia="ＭＳ ゴシック" w:hAnsi="ＭＳ ゴシック"/>
          <w:sz w:val="22"/>
          <w:szCs w:val="22"/>
        </w:rPr>
      </w:pPr>
    </w:p>
    <w:p w:rsidR="004E50A5" w:rsidRPr="00026088" w:rsidRDefault="004E50A5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E0330D">
        <w:rPr>
          <w:rFonts w:ascii="ＭＳ ゴシック" w:eastAsia="ＭＳ ゴシック" w:hAnsi="ＭＳ ゴシック" w:hint="eastAsia"/>
          <w:spacing w:val="200"/>
          <w:kern w:val="0"/>
          <w:sz w:val="28"/>
          <w:szCs w:val="28"/>
          <w:fitText w:val="960" w:id="824890368"/>
        </w:rPr>
        <w:t>日</w:t>
      </w:r>
      <w:r w:rsidRPr="00E0330D">
        <w:rPr>
          <w:rFonts w:ascii="ＭＳ ゴシック" w:eastAsia="ＭＳ ゴシック" w:hAnsi="ＭＳ ゴシック" w:hint="eastAsia"/>
          <w:kern w:val="0"/>
          <w:sz w:val="28"/>
          <w:szCs w:val="28"/>
          <w:fitText w:val="960" w:id="824890368"/>
        </w:rPr>
        <w:t>程</w:t>
      </w:r>
    </w:p>
    <w:p w:rsidR="004E50A5" w:rsidRPr="005B0966" w:rsidRDefault="00C24763" w:rsidP="007954DD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E50A5" w:rsidRPr="00331D4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1679360"/>
        </w:rPr>
        <w:t>開</w:t>
      </w:r>
      <w:r w:rsidR="004E50A5" w:rsidRPr="00331D49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1679360"/>
        </w:rPr>
        <w:t>講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587D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月１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１３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時００分</w:t>
      </w:r>
    </w:p>
    <w:p w:rsidR="004E50A5" w:rsidRPr="005B0966" w:rsidRDefault="00C24763" w:rsidP="007954DD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E50A5" w:rsidRPr="00916B5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1679361"/>
        </w:rPr>
        <w:t>閉</w:t>
      </w:r>
      <w:r w:rsidR="004E50A5" w:rsidRPr="00916B59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1679361"/>
        </w:rPr>
        <w:t>講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５月</w:t>
      </w:r>
      <w:r w:rsidR="00B875C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日（金）　１５時３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（１５時４０分解散）</w:t>
      </w:r>
    </w:p>
    <w:p w:rsidR="00E3703B" w:rsidRPr="005B0966" w:rsidRDefault="004E50A5" w:rsidP="007954DD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Pr="005B096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>集合日時　 ２０１９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５月</w:t>
      </w:r>
      <w:r w:rsidR="0066587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31D49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B718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１２時５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Pr="005B096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:rsidR="00C24763" w:rsidRDefault="004E50A5" w:rsidP="00882785">
      <w:pPr>
        <w:ind w:left="360" w:firstLineChars="250" w:firstLine="500"/>
        <w:jc w:val="left"/>
        <w:rPr>
          <w:rFonts w:ascii="ＭＳ ゴシック" w:eastAsia="ＭＳ ゴシック" w:hAnsi="ＭＳ ゴシック"/>
          <w:sz w:val="20"/>
        </w:rPr>
      </w:pPr>
      <w:r w:rsidRPr="00882785">
        <w:rPr>
          <w:rFonts w:ascii="ＭＳ ゴシック" w:eastAsia="ＭＳ ゴシック" w:hAnsi="ＭＳ ゴシック" w:hint="eastAsia"/>
          <w:sz w:val="20"/>
        </w:rPr>
        <w:t>※</w:t>
      </w:r>
      <w:r w:rsidRPr="00882785">
        <w:rPr>
          <w:rFonts w:ascii="ＭＳ ゴシック" w:eastAsia="ＭＳ ゴシック" w:hAnsi="ＭＳ ゴシック"/>
          <w:sz w:val="20"/>
        </w:rPr>
        <w:t xml:space="preserve"> </w:t>
      </w:r>
      <w:r w:rsidR="00E3703B" w:rsidRPr="00882785">
        <w:rPr>
          <w:rFonts w:ascii="ＭＳ ゴシック" w:eastAsia="ＭＳ ゴシック" w:hAnsi="ＭＳ ゴシック" w:hint="eastAsia"/>
          <w:sz w:val="20"/>
        </w:rPr>
        <w:t>集合日当日の昼</w:t>
      </w:r>
      <w:r w:rsidRPr="00882785">
        <w:rPr>
          <w:rFonts w:ascii="ＭＳ ゴシック" w:eastAsia="ＭＳ ゴシック" w:hAnsi="ＭＳ ゴシック" w:hint="eastAsia"/>
          <w:sz w:val="20"/>
        </w:rPr>
        <w:t>食</w:t>
      </w:r>
      <w:r w:rsidR="00E3703B" w:rsidRPr="00882785">
        <w:rPr>
          <w:rFonts w:ascii="ＭＳ ゴシック" w:eastAsia="ＭＳ ゴシック" w:hAnsi="ＭＳ ゴシック" w:hint="eastAsia"/>
          <w:sz w:val="20"/>
        </w:rPr>
        <w:t>は準備しておりませんので</w:t>
      </w:r>
      <w:r w:rsidR="009A29D1">
        <w:rPr>
          <w:rFonts w:ascii="ＭＳ ゴシック" w:eastAsia="ＭＳ ゴシック" w:hAnsi="ＭＳ ゴシック" w:hint="eastAsia"/>
          <w:sz w:val="20"/>
        </w:rPr>
        <w:t>、</w:t>
      </w:r>
      <w:r w:rsidR="00E3703B" w:rsidRPr="00882785">
        <w:rPr>
          <w:rFonts w:ascii="ＭＳ ゴシック" w:eastAsia="ＭＳ ゴシック" w:hAnsi="ＭＳ ゴシック" w:hint="eastAsia"/>
          <w:sz w:val="20"/>
        </w:rPr>
        <w:t>各自でお済ませください。</w:t>
      </w:r>
    </w:p>
    <w:p w:rsidR="00F24969" w:rsidRDefault="00F24969" w:rsidP="00882785">
      <w:pPr>
        <w:ind w:left="360" w:firstLineChars="250" w:firstLine="500"/>
        <w:jc w:val="left"/>
        <w:rPr>
          <w:rFonts w:ascii="ＭＳ ゴシック" w:eastAsia="ＭＳ ゴシック" w:hAnsi="ＭＳ ゴシック"/>
          <w:sz w:val="20"/>
        </w:rPr>
      </w:pPr>
    </w:p>
    <w:p w:rsidR="00F24969" w:rsidRPr="000A4EE7" w:rsidRDefault="00F24969" w:rsidP="00F24969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研修会場・宿泊場所</w:t>
      </w:r>
    </w:p>
    <w:p w:rsidR="00F24969" w:rsidRPr="005B0966" w:rsidRDefault="00F24969" w:rsidP="00F24969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（１）研修会場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農林</w:t>
      </w:r>
      <w:r>
        <w:rPr>
          <w:rFonts w:ascii="ＭＳ ゴシック" w:eastAsia="ＭＳ ゴシック" w:hAnsi="ＭＳ ゴシック" w:hint="eastAsia"/>
          <w:sz w:val="22"/>
          <w:szCs w:val="22"/>
        </w:rPr>
        <w:t>中央金庫品川研修センター</w:t>
      </w:r>
    </w:p>
    <w:p w:rsidR="00F24969" w:rsidRPr="005B0966" w:rsidRDefault="00F24969" w:rsidP="00F24969">
      <w:pPr>
        <w:ind w:firstLineChars="1200" w:firstLine="26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（住所）東京都</w:t>
      </w:r>
      <w:r>
        <w:rPr>
          <w:rFonts w:ascii="ＭＳ ゴシック" w:eastAsia="ＭＳ ゴシック" w:hAnsi="ＭＳ ゴシック" w:hint="eastAsia"/>
          <w:sz w:val="22"/>
          <w:szCs w:val="22"/>
        </w:rPr>
        <w:t>港区港南２－１０－１３</w:t>
      </w:r>
    </w:p>
    <w:p w:rsidR="00F24969" w:rsidRDefault="00F24969" w:rsidP="00F24969">
      <w:pPr>
        <w:ind w:firstLineChars="1200" w:firstLine="26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（電話）０３－</w:t>
      </w:r>
      <w:r>
        <w:rPr>
          <w:rFonts w:ascii="ＭＳ ゴシック" w:eastAsia="ＭＳ ゴシック" w:hAnsi="ＭＳ ゴシック" w:hint="eastAsia"/>
          <w:sz w:val="22"/>
          <w:szCs w:val="22"/>
        </w:rPr>
        <w:t>６７５８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－</w:t>
      </w:r>
      <w:r>
        <w:rPr>
          <w:rFonts w:ascii="ＭＳ ゴシック" w:eastAsia="ＭＳ ゴシック" w:hAnsi="ＭＳ ゴシック" w:hint="eastAsia"/>
          <w:sz w:val="22"/>
          <w:szCs w:val="22"/>
        </w:rPr>
        <w:t>３１７０</w:t>
      </w:r>
    </w:p>
    <w:p w:rsidR="00F24969" w:rsidRDefault="00F24969" w:rsidP="00F24969">
      <w:pPr>
        <w:ind w:firstLineChars="1200" w:firstLine="264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4969" w:rsidRPr="005B0966" w:rsidRDefault="00F24969" w:rsidP="00F24969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（２）宿泊場所　　</w:t>
      </w:r>
      <w:r w:rsidRPr="00BF005A"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</w:rPr>
        <w:t>近隣ホテル等</w:t>
      </w:r>
    </w:p>
    <w:p w:rsidR="00E81C27" w:rsidRPr="00680E43" w:rsidRDefault="00E81C27" w:rsidP="00E81C27">
      <w:pPr>
        <w:ind w:leftChars="750" w:left="1575"/>
        <w:jc w:val="left"/>
        <w:rPr>
          <w:b/>
          <w:sz w:val="22"/>
          <w:szCs w:val="22"/>
          <w:u w:val="single"/>
        </w:rPr>
      </w:pPr>
      <w:r w:rsidRPr="00680E43">
        <w:rPr>
          <w:rFonts w:hint="eastAsia"/>
          <w:b/>
          <w:sz w:val="22"/>
          <w:szCs w:val="22"/>
          <w:u w:val="single"/>
          <w:shd w:val="pct15" w:color="auto" w:fill="FFFFFF"/>
        </w:rPr>
        <w:t>※研修期間中は、近隣ホテル等での宿泊となりますので、各自でご手配をお願いいたします。</w:t>
      </w:r>
    </w:p>
    <w:p w:rsidR="00F24969" w:rsidRPr="00E81C27" w:rsidRDefault="00F24969" w:rsidP="00F24969">
      <w:pPr>
        <w:ind w:firstLineChars="200" w:firstLine="440"/>
        <w:jc w:val="left"/>
        <w:rPr>
          <w:sz w:val="22"/>
          <w:szCs w:val="22"/>
        </w:rPr>
      </w:pPr>
    </w:p>
    <w:p w:rsidR="00F24969" w:rsidRDefault="00F24969" w:rsidP="00F24969">
      <w:pPr>
        <w:ind w:firstLineChars="200" w:firstLine="440"/>
        <w:jc w:val="left"/>
        <w:rPr>
          <w:rFonts w:ascii="ＭＳ ゴシック" w:eastAsia="ＭＳ ゴシック" w:hAnsi="ＭＳ ゴシック"/>
          <w:sz w:val="20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　　　　　</w:t>
      </w:r>
    </w:p>
    <w:p w:rsidR="00C24763" w:rsidRPr="000A4EE7" w:rsidRDefault="00C24763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 w:rsidR="0092388E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215B7F">
        <w:rPr>
          <w:rFonts w:ascii="ＭＳ ゴシック" w:eastAsia="ＭＳ ゴシック" w:hAnsi="ＭＳ ゴシック" w:hint="eastAsia"/>
          <w:sz w:val="28"/>
          <w:szCs w:val="28"/>
        </w:rPr>
        <w:t>（消費税込）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2539"/>
        <w:gridCol w:w="4961"/>
      </w:tblGrid>
      <w:tr w:rsidR="00E3703B" w:rsidTr="008C6304">
        <w:trPr>
          <w:trHeight w:val="70"/>
        </w:trPr>
        <w:tc>
          <w:tcPr>
            <w:tcW w:w="1855" w:type="dxa"/>
            <w:tcBorders>
              <w:tl2br w:val="single" w:sz="4" w:space="0" w:color="auto"/>
            </w:tcBorders>
          </w:tcPr>
          <w:p w:rsidR="00E3703B" w:rsidRPr="00F24969" w:rsidRDefault="00E3703B" w:rsidP="000260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E3703B" w:rsidRPr="00B246C8" w:rsidRDefault="008C6304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0330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1679616"/>
              </w:rPr>
              <w:t>金</w:t>
            </w:r>
            <w:r w:rsidR="00E3703B" w:rsidRPr="00E0330D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1679616"/>
              </w:rPr>
              <w:t>額</w:t>
            </w:r>
          </w:p>
        </w:tc>
        <w:tc>
          <w:tcPr>
            <w:tcW w:w="4961" w:type="dxa"/>
            <w:vAlign w:val="center"/>
          </w:tcPr>
          <w:p w:rsidR="00E3703B" w:rsidRPr="00B246C8" w:rsidRDefault="008C6304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30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1679617"/>
              </w:rPr>
              <w:t>備</w:t>
            </w:r>
            <w:r w:rsidR="00E3703B" w:rsidRPr="008C6304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1679617"/>
              </w:rPr>
              <w:t>考</w:t>
            </w:r>
          </w:p>
        </w:tc>
      </w:tr>
      <w:tr w:rsidR="00E3703B" w:rsidTr="008C6304">
        <w:trPr>
          <w:trHeight w:val="70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受講料</w:t>
            </w:r>
          </w:p>
        </w:tc>
        <w:tc>
          <w:tcPr>
            <w:tcW w:w="2539" w:type="dxa"/>
            <w:vAlign w:val="center"/>
          </w:tcPr>
          <w:p w:rsidR="00E3703B" w:rsidRPr="00B246C8" w:rsidRDefault="00E3703B" w:rsidP="00787A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４２</w:t>
            </w:r>
            <w:r w:rsidR="00787AD2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０００円</w:t>
            </w:r>
          </w:p>
        </w:tc>
        <w:tc>
          <w:tcPr>
            <w:tcW w:w="4961" w:type="dxa"/>
            <w:vAlign w:val="center"/>
          </w:tcPr>
          <w:p w:rsidR="00E3703B" w:rsidRPr="007E2302" w:rsidRDefault="00E3703B" w:rsidP="008C63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23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教材費</w:t>
            </w:r>
            <w:r w:rsidR="009A29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7E23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テキスト代を含みます</w:t>
            </w:r>
          </w:p>
        </w:tc>
      </w:tr>
      <w:tr w:rsidR="00E3703B" w:rsidTr="008C6304">
        <w:trPr>
          <w:trHeight w:val="117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宿泊代</w:t>
            </w:r>
          </w:p>
        </w:tc>
        <w:tc>
          <w:tcPr>
            <w:tcW w:w="2539" w:type="dxa"/>
            <w:vAlign w:val="center"/>
          </w:tcPr>
          <w:p w:rsidR="00E3703B" w:rsidRPr="00B246C8" w:rsidRDefault="00554570" w:rsidP="00787A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4961" w:type="dxa"/>
            <w:vAlign w:val="center"/>
          </w:tcPr>
          <w:p w:rsidR="00E3703B" w:rsidRPr="00B246C8" w:rsidRDefault="00E3703B" w:rsidP="008C6304">
            <w:pPr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E3703B" w:rsidTr="008C6304">
        <w:trPr>
          <w:trHeight w:val="159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食事代</w:t>
            </w:r>
          </w:p>
        </w:tc>
        <w:tc>
          <w:tcPr>
            <w:tcW w:w="2539" w:type="dxa"/>
            <w:vAlign w:val="center"/>
          </w:tcPr>
          <w:p w:rsidR="00E3703B" w:rsidRPr="00B246C8" w:rsidRDefault="00E3703B" w:rsidP="00787A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87AD2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８００円</w:t>
            </w:r>
          </w:p>
        </w:tc>
        <w:tc>
          <w:tcPr>
            <w:tcW w:w="4961" w:type="dxa"/>
            <w:vAlign w:val="center"/>
          </w:tcPr>
          <w:p w:rsidR="00E3703B" w:rsidRPr="007E2302" w:rsidRDefault="00B443A2" w:rsidP="008C63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23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研修初日の夕食（経験交流）代</w:t>
            </w:r>
            <w:r w:rsidR="009A29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7E23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期間中の昼食代</w:t>
            </w:r>
          </w:p>
        </w:tc>
      </w:tr>
      <w:tr w:rsidR="00E3703B" w:rsidTr="008C6304">
        <w:trPr>
          <w:trHeight w:val="411"/>
        </w:trPr>
        <w:tc>
          <w:tcPr>
            <w:tcW w:w="1855" w:type="dxa"/>
            <w:vAlign w:val="center"/>
          </w:tcPr>
          <w:p w:rsidR="00E3703B" w:rsidRPr="00B246C8" w:rsidRDefault="008C6304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30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861679872"/>
              </w:rPr>
              <w:t>合</w:t>
            </w:r>
            <w:r w:rsidR="00E3703B" w:rsidRPr="008C6304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861679872"/>
              </w:rPr>
              <w:t>計</w:t>
            </w:r>
          </w:p>
        </w:tc>
        <w:tc>
          <w:tcPr>
            <w:tcW w:w="2539" w:type="dxa"/>
            <w:vAlign w:val="center"/>
          </w:tcPr>
          <w:p w:rsidR="00E3703B" w:rsidRPr="00B246C8" w:rsidRDefault="00E3703B" w:rsidP="00787A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４８</w:t>
            </w:r>
            <w:r w:rsidR="00787AD2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８００円</w:t>
            </w:r>
          </w:p>
        </w:tc>
        <w:tc>
          <w:tcPr>
            <w:tcW w:w="4961" w:type="dxa"/>
            <w:vAlign w:val="center"/>
          </w:tcPr>
          <w:p w:rsidR="00E3703B" w:rsidRPr="00B246C8" w:rsidRDefault="00E3703B" w:rsidP="008C63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24969" w:rsidRDefault="00F24969" w:rsidP="00F24969">
      <w:pPr>
        <w:ind w:left="3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24969" w:rsidRDefault="00F24969" w:rsidP="00F24969">
      <w:pPr>
        <w:ind w:left="3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24969" w:rsidRDefault="00F24969" w:rsidP="00F24969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24969" w:rsidRDefault="00F24969" w:rsidP="00F24969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D0F5B" w:rsidRPr="00E3703B" w:rsidRDefault="00C24763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E3703B" w:rsidRPr="00B246C8" w:rsidRDefault="0065183B" w:rsidP="007E2302">
      <w:pPr>
        <w:ind w:right="224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554570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B61D5C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F23047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E3703B" w:rsidRPr="00B246C8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662"/>
      </w:tblGrid>
      <w:tr w:rsidR="00E3703B" w:rsidRPr="00B246C8" w:rsidTr="005B0966">
        <w:trPr>
          <w:trHeight w:val="1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B" w:rsidRPr="00B246C8" w:rsidRDefault="005B0966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E3703B" w:rsidRPr="00B246C8" w:rsidTr="0066587D">
        <w:trPr>
          <w:trHeight w:val="5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E56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信農連</w:t>
            </w:r>
            <w:r w:rsidR="005B0966" w:rsidRPr="00B246C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DD" w:rsidRPr="00B246C8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「研修申込・履歴管理システム」によりお申込みください。</w:t>
            </w:r>
          </w:p>
        </w:tc>
      </w:tr>
      <w:tr w:rsidR="00E3703B" w:rsidRPr="00B246C8" w:rsidTr="0066587D">
        <w:trPr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B875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農林中金本支店・</w:t>
            </w:r>
            <w:r w:rsidR="00B87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2F71C3" w:rsidP="0002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N-Style</w:t>
            </w:r>
            <w:r w:rsidR="00E3703B"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より農林中金系統人材開発部へお申込みください。</w:t>
            </w:r>
          </w:p>
        </w:tc>
      </w:tr>
    </w:tbl>
    <w:p w:rsidR="003E6D7F" w:rsidRPr="000A4EE7" w:rsidRDefault="008C6304" w:rsidP="008C6304">
      <w:pPr>
        <w:ind w:left="360" w:hangingChars="100" w:hanging="360"/>
        <w:jc w:val="right"/>
        <w:rPr>
          <w:rFonts w:ascii="ＭＳ ゴシック" w:eastAsia="ＭＳ ゴシック" w:hAnsi="ＭＳ ゴシック"/>
          <w:sz w:val="24"/>
        </w:rPr>
      </w:pPr>
      <w:r w:rsidRPr="008C6304">
        <w:rPr>
          <w:rFonts w:ascii="ＭＳ ゴシック" w:eastAsia="ＭＳ ゴシック" w:hAnsi="ＭＳ ゴシック" w:hint="eastAsia"/>
          <w:spacing w:val="60"/>
          <w:kern w:val="0"/>
          <w:sz w:val="24"/>
          <w:fitText w:val="600" w:id="861680129"/>
        </w:rPr>
        <w:t>以</w:t>
      </w:r>
      <w:r w:rsidR="003E6D7F" w:rsidRPr="008C6304">
        <w:rPr>
          <w:rFonts w:ascii="ＭＳ ゴシック" w:eastAsia="ＭＳ ゴシック" w:hAnsi="ＭＳ ゴシック" w:hint="eastAsia"/>
          <w:kern w:val="0"/>
          <w:sz w:val="24"/>
          <w:fitText w:val="600" w:id="861680129"/>
        </w:rPr>
        <w:t>上</w:t>
      </w:r>
    </w:p>
    <w:p w:rsidR="00E3703B" w:rsidRDefault="00080299" w:rsidP="00895A8C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40640</wp:posOffset>
                </wp:positionV>
                <wp:extent cx="5229225" cy="800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0A4EE7" w:rsidRDefault="00026088" w:rsidP="00C247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026088" w:rsidRPr="000A4EE7" w:rsidRDefault="00026088" w:rsidP="00C247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株式会社　農林中金アカデミー　</w:t>
                            </w:r>
                            <w:r w:rsidR="00B87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全国研修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 w:rsidR="00B87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石郷岡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427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久野</w:t>
                            </w:r>
                            <w:r w:rsidR="007E2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658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伊藤</w:t>
                            </w:r>
                          </w:p>
                          <w:p w:rsidR="00026088" w:rsidRPr="000A4EE7" w:rsidRDefault="00026088" w:rsidP="00C24763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０３－３２１７－３０６０，</w:t>
                            </w:r>
                            <w:r w:rsidRPr="00C2476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３０６２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71.3pt;margin-top:3.2pt;width:411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">
                <v:textbox inset="5.85pt,.7pt,5.85pt,.7pt">
                  <w:txbxContent>
                    <w:p w:rsidR="00026088" w:rsidRPr="000A4EE7" w:rsidRDefault="00026088" w:rsidP="00C247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026088" w:rsidRPr="000A4EE7" w:rsidRDefault="00026088" w:rsidP="00C247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株式会社　農林中金アカデミー　</w:t>
                      </w:r>
                      <w:r w:rsidR="00B875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全国研修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 w:rsidR="00B875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石郷岡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4427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久野</w:t>
                      </w:r>
                      <w:r w:rsidR="007E230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66587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伊藤</w:t>
                      </w:r>
                    </w:p>
                    <w:p w:rsidR="00026088" w:rsidRPr="000A4EE7" w:rsidRDefault="00026088" w:rsidP="00C24763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０３－３２１７－３０６０，</w:t>
                      </w:r>
                      <w:r w:rsidRPr="00C2476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３０６２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3703B" w:rsidRDefault="00E3703B" w:rsidP="00895A8C">
      <w:pPr>
        <w:ind w:left="240" w:hangingChars="100" w:hanging="240"/>
        <w:rPr>
          <w:sz w:val="24"/>
        </w:rPr>
      </w:pPr>
    </w:p>
    <w:p w:rsidR="00F24A03" w:rsidRDefault="00F24A03" w:rsidP="0065183B">
      <w:pPr>
        <w:rPr>
          <w:sz w:val="24"/>
        </w:rPr>
      </w:pPr>
    </w:p>
    <w:sectPr w:rsidR="00F24A03" w:rsidSect="00916B59">
      <w:pgSz w:w="11906" w:h="16838"/>
      <w:pgMar w:top="1304" w:right="1021" w:bottom="1021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5B" w:rsidRDefault="007B755B" w:rsidP="00013448">
      <w:r>
        <w:separator/>
      </w:r>
    </w:p>
  </w:endnote>
  <w:endnote w:type="continuationSeparator" w:id="0">
    <w:p w:rsidR="007B755B" w:rsidRDefault="007B755B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5B" w:rsidRDefault="007B755B" w:rsidP="00013448">
      <w:r>
        <w:separator/>
      </w:r>
    </w:p>
  </w:footnote>
  <w:footnote w:type="continuationSeparator" w:id="0">
    <w:p w:rsidR="007B755B" w:rsidRDefault="007B755B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4">
    <w:nsid w:val="5A571203"/>
    <w:multiLevelType w:val="hybridMultilevel"/>
    <w:tmpl w:val="939A29A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75407C50"/>
    <w:multiLevelType w:val="hybridMultilevel"/>
    <w:tmpl w:val="9BC09464"/>
    <w:lvl w:ilvl="0" w:tplc="2D428C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22"/>
  </w:num>
  <w:num w:numId="9">
    <w:abstractNumId w:val="2"/>
  </w:num>
  <w:num w:numId="10">
    <w:abstractNumId w:val="5"/>
  </w:num>
  <w:num w:numId="11">
    <w:abstractNumId w:val="19"/>
  </w:num>
  <w:num w:numId="12">
    <w:abstractNumId w:val="2"/>
  </w:num>
  <w:num w:numId="13">
    <w:abstractNumId w:val="5"/>
  </w:num>
  <w:num w:numId="14">
    <w:abstractNumId w:val="20"/>
  </w:num>
  <w:num w:numId="15">
    <w:abstractNumId w:val="12"/>
  </w:num>
  <w:num w:numId="16">
    <w:abstractNumId w:val="7"/>
  </w:num>
  <w:num w:numId="17">
    <w:abstractNumId w:val="16"/>
  </w:num>
  <w:num w:numId="18">
    <w:abstractNumId w:val="15"/>
  </w:num>
  <w:num w:numId="19">
    <w:abstractNumId w:val="6"/>
  </w:num>
  <w:num w:numId="20">
    <w:abstractNumId w:val="11"/>
  </w:num>
  <w:num w:numId="21">
    <w:abstractNumId w:val="3"/>
  </w:num>
  <w:num w:numId="22">
    <w:abstractNumId w:val="21"/>
  </w:num>
  <w:num w:numId="23">
    <w:abstractNumId w:val="18"/>
  </w:num>
  <w:num w:numId="24">
    <w:abstractNumId w:val="9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6"/>
    <w:rsid w:val="00013448"/>
    <w:rsid w:val="00015785"/>
    <w:rsid w:val="00016C0A"/>
    <w:rsid w:val="00021A38"/>
    <w:rsid w:val="0002466F"/>
    <w:rsid w:val="00026088"/>
    <w:rsid w:val="00030B11"/>
    <w:rsid w:val="00030D07"/>
    <w:rsid w:val="00035440"/>
    <w:rsid w:val="000428D5"/>
    <w:rsid w:val="00046418"/>
    <w:rsid w:val="00046C07"/>
    <w:rsid w:val="00051EEE"/>
    <w:rsid w:val="00055033"/>
    <w:rsid w:val="0005738D"/>
    <w:rsid w:val="000576AD"/>
    <w:rsid w:val="00066891"/>
    <w:rsid w:val="000722B2"/>
    <w:rsid w:val="00080299"/>
    <w:rsid w:val="00083FE7"/>
    <w:rsid w:val="00085462"/>
    <w:rsid w:val="000864B7"/>
    <w:rsid w:val="000A4EE7"/>
    <w:rsid w:val="000A739A"/>
    <w:rsid w:val="000C017B"/>
    <w:rsid w:val="000D50D0"/>
    <w:rsid w:val="000D5CBD"/>
    <w:rsid w:val="000E1349"/>
    <w:rsid w:val="000E5A82"/>
    <w:rsid w:val="00115E9A"/>
    <w:rsid w:val="00117A3A"/>
    <w:rsid w:val="00124E5C"/>
    <w:rsid w:val="001268FA"/>
    <w:rsid w:val="0013193F"/>
    <w:rsid w:val="00134614"/>
    <w:rsid w:val="00142535"/>
    <w:rsid w:val="00154DF2"/>
    <w:rsid w:val="0015546B"/>
    <w:rsid w:val="00185601"/>
    <w:rsid w:val="00186AC7"/>
    <w:rsid w:val="00190E32"/>
    <w:rsid w:val="001B4459"/>
    <w:rsid w:val="001C25D1"/>
    <w:rsid w:val="001C6271"/>
    <w:rsid w:val="001C7123"/>
    <w:rsid w:val="001D1100"/>
    <w:rsid w:val="001D2E48"/>
    <w:rsid w:val="001D4407"/>
    <w:rsid w:val="001D4491"/>
    <w:rsid w:val="001D75DD"/>
    <w:rsid w:val="001E2993"/>
    <w:rsid w:val="001E2EDA"/>
    <w:rsid w:val="001E78D8"/>
    <w:rsid w:val="001F0662"/>
    <w:rsid w:val="001F0AC4"/>
    <w:rsid w:val="00200334"/>
    <w:rsid w:val="0020607D"/>
    <w:rsid w:val="00207A01"/>
    <w:rsid w:val="00212F16"/>
    <w:rsid w:val="00215B7F"/>
    <w:rsid w:val="00224657"/>
    <w:rsid w:val="00226B3E"/>
    <w:rsid w:val="0023591E"/>
    <w:rsid w:val="00237730"/>
    <w:rsid w:val="0023779A"/>
    <w:rsid w:val="00242100"/>
    <w:rsid w:val="00242260"/>
    <w:rsid w:val="00242FE9"/>
    <w:rsid w:val="002579C9"/>
    <w:rsid w:val="00260B8C"/>
    <w:rsid w:val="00283034"/>
    <w:rsid w:val="002879C7"/>
    <w:rsid w:val="00287F57"/>
    <w:rsid w:val="002907BB"/>
    <w:rsid w:val="00292853"/>
    <w:rsid w:val="00292AF2"/>
    <w:rsid w:val="00296174"/>
    <w:rsid w:val="002970B2"/>
    <w:rsid w:val="002A0090"/>
    <w:rsid w:val="002B6DE8"/>
    <w:rsid w:val="002C2372"/>
    <w:rsid w:val="002C6B50"/>
    <w:rsid w:val="002D0DD1"/>
    <w:rsid w:val="002E1348"/>
    <w:rsid w:val="002E2E1A"/>
    <w:rsid w:val="002E3523"/>
    <w:rsid w:val="002E3C59"/>
    <w:rsid w:val="002F5E96"/>
    <w:rsid w:val="002F71C3"/>
    <w:rsid w:val="00323C73"/>
    <w:rsid w:val="00325706"/>
    <w:rsid w:val="00330AD7"/>
    <w:rsid w:val="00331449"/>
    <w:rsid w:val="00331AF9"/>
    <w:rsid w:val="00331D49"/>
    <w:rsid w:val="00334CDB"/>
    <w:rsid w:val="0034205C"/>
    <w:rsid w:val="00345931"/>
    <w:rsid w:val="003552B2"/>
    <w:rsid w:val="00360930"/>
    <w:rsid w:val="00365471"/>
    <w:rsid w:val="00365633"/>
    <w:rsid w:val="00383A29"/>
    <w:rsid w:val="00383FF9"/>
    <w:rsid w:val="00393513"/>
    <w:rsid w:val="003A55D1"/>
    <w:rsid w:val="003B4780"/>
    <w:rsid w:val="003B6802"/>
    <w:rsid w:val="003C1759"/>
    <w:rsid w:val="003C2D61"/>
    <w:rsid w:val="003D0F5B"/>
    <w:rsid w:val="003D1969"/>
    <w:rsid w:val="003D2A1C"/>
    <w:rsid w:val="003D47D3"/>
    <w:rsid w:val="003D6814"/>
    <w:rsid w:val="003E3A6D"/>
    <w:rsid w:val="003E6D7F"/>
    <w:rsid w:val="003F211E"/>
    <w:rsid w:val="003F5907"/>
    <w:rsid w:val="003F5DDC"/>
    <w:rsid w:val="00401703"/>
    <w:rsid w:val="00401D58"/>
    <w:rsid w:val="00405999"/>
    <w:rsid w:val="00406AD1"/>
    <w:rsid w:val="00416E5E"/>
    <w:rsid w:val="00416E8E"/>
    <w:rsid w:val="00423EF6"/>
    <w:rsid w:val="00425B06"/>
    <w:rsid w:val="0043732A"/>
    <w:rsid w:val="00442757"/>
    <w:rsid w:val="00443F88"/>
    <w:rsid w:val="004463AF"/>
    <w:rsid w:val="004467B3"/>
    <w:rsid w:val="004662DD"/>
    <w:rsid w:val="004747F6"/>
    <w:rsid w:val="004759CF"/>
    <w:rsid w:val="00484A58"/>
    <w:rsid w:val="004865E2"/>
    <w:rsid w:val="004907BB"/>
    <w:rsid w:val="00496D9F"/>
    <w:rsid w:val="0049712C"/>
    <w:rsid w:val="004A64FC"/>
    <w:rsid w:val="004B3FF5"/>
    <w:rsid w:val="004B48E2"/>
    <w:rsid w:val="004B53B9"/>
    <w:rsid w:val="004C4233"/>
    <w:rsid w:val="004C4725"/>
    <w:rsid w:val="004C6092"/>
    <w:rsid w:val="004D2634"/>
    <w:rsid w:val="004E50A5"/>
    <w:rsid w:val="004F276B"/>
    <w:rsid w:val="004F3C93"/>
    <w:rsid w:val="004F47E3"/>
    <w:rsid w:val="00502B57"/>
    <w:rsid w:val="00511BAA"/>
    <w:rsid w:val="00514445"/>
    <w:rsid w:val="005269C9"/>
    <w:rsid w:val="00526A9B"/>
    <w:rsid w:val="00527375"/>
    <w:rsid w:val="005315C9"/>
    <w:rsid w:val="0053542B"/>
    <w:rsid w:val="00550D92"/>
    <w:rsid w:val="00554570"/>
    <w:rsid w:val="0055757E"/>
    <w:rsid w:val="00562495"/>
    <w:rsid w:val="00562E8C"/>
    <w:rsid w:val="0056581B"/>
    <w:rsid w:val="005733F0"/>
    <w:rsid w:val="00575E59"/>
    <w:rsid w:val="00580AD3"/>
    <w:rsid w:val="00584662"/>
    <w:rsid w:val="005863C0"/>
    <w:rsid w:val="005B0966"/>
    <w:rsid w:val="005B24DA"/>
    <w:rsid w:val="005D320A"/>
    <w:rsid w:val="005D3F55"/>
    <w:rsid w:val="005D515E"/>
    <w:rsid w:val="005E6C35"/>
    <w:rsid w:val="005F6ADA"/>
    <w:rsid w:val="00613684"/>
    <w:rsid w:val="00613816"/>
    <w:rsid w:val="006150DF"/>
    <w:rsid w:val="00616690"/>
    <w:rsid w:val="0062797A"/>
    <w:rsid w:val="0063745E"/>
    <w:rsid w:val="00644565"/>
    <w:rsid w:val="0065183B"/>
    <w:rsid w:val="006552A0"/>
    <w:rsid w:val="0066587D"/>
    <w:rsid w:val="00670254"/>
    <w:rsid w:val="0067283B"/>
    <w:rsid w:val="00676B44"/>
    <w:rsid w:val="00685168"/>
    <w:rsid w:val="0069367F"/>
    <w:rsid w:val="00693731"/>
    <w:rsid w:val="00693BA4"/>
    <w:rsid w:val="0069511B"/>
    <w:rsid w:val="00695F87"/>
    <w:rsid w:val="006A3E9B"/>
    <w:rsid w:val="006C0AC2"/>
    <w:rsid w:val="006C4955"/>
    <w:rsid w:val="006C6392"/>
    <w:rsid w:val="006D4BA2"/>
    <w:rsid w:val="006D7C98"/>
    <w:rsid w:val="006E74CA"/>
    <w:rsid w:val="006F1DFE"/>
    <w:rsid w:val="006F3FCC"/>
    <w:rsid w:val="00701953"/>
    <w:rsid w:val="00704FB4"/>
    <w:rsid w:val="00705C58"/>
    <w:rsid w:val="00714B2C"/>
    <w:rsid w:val="0072291A"/>
    <w:rsid w:val="00723691"/>
    <w:rsid w:val="00735B82"/>
    <w:rsid w:val="007438B1"/>
    <w:rsid w:val="00745FE4"/>
    <w:rsid w:val="007544DF"/>
    <w:rsid w:val="00761FAF"/>
    <w:rsid w:val="007626C8"/>
    <w:rsid w:val="00762B54"/>
    <w:rsid w:val="00763D3B"/>
    <w:rsid w:val="00770805"/>
    <w:rsid w:val="00785132"/>
    <w:rsid w:val="007876FD"/>
    <w:rsid w:val="00787AD2"/>
    <w:rsid w:val="007904B0"/>
    <w:rsid w:val="00794038"/>
    <w:rsid w:val="007954DD"/>
    <w:rsid w:val="00797A1A"/>
    <w:rsid w:val="00797ED0"/>
    <w:rsid w:val="007A212A"/>
    <w:rsid w:val="007A7EF9"/>
    <w:rsid w:val="007B755B"/>
    <w:rsid w:val="007C401C"/>
    <w:rsid w:val="007D328B"/>
    <w:rsid w:val="007D6220"/>
    <w:rsid w:val="007E192D"/>
    <w:rsid w:val="007E2302"/>
    <w:rsid w:val="007F3AFE"/>
    <w:rsid w:val="00800F1A"/>
    <w:rsid w:val="0080517C"/>
    <w:rsid w:val="00812504"/>
    <w:rsid w:val="00814A04"/>
    <w:rsid w:val="00833A0A"/>
    <w:rsid w:val="0084020C"/>
    <w:rsid w:val="00842D9D"/>
    <w:rsid w:val="00854469"/>
    <w:rsid w:val="0086260E"/>
    <w:rsid w:val="008762B9"/>
    <w:rsid w:val="00876BF8"/>
    <w:rsid w:val="008809D1"/>
    <w:rsid w:val="00882785"/>
    <w:rsid w:val="00887318"/>
    <w:rsid w:val="0088762F"/>
    <w:rsid w:val="00895A8C"/>
    <w:rsid w:val="008A17D1"/>
    <w:rsid w:val="008A2CFB"/>
    <w:rsid w:val="008A46FF"/>
    <w:rsid w:val="008A49D7"/>
    <w:rsid w:val="008B1C15"/>
    <w:rsid w:val="008B58AD"/>
    <w:rsid w:val="008C1185"/>
    <w:rsid w:val="008C1B2B"/>
    <w:rsid w:val="008C37B7"/>
    <w:rsid w:val="008C4C6D"/>
    <w:rsid w:val="008C6293"/>
    <w:rsid w:val="008C6304"/>
    <w:rsid w:val="008D066F"/>
    <w:rsid w:val="008D0B33"/>
    <w:rsid w:val="008D55BE"/>
    <w:rsid w:val="008E364C"/>
    <w:rsid w:val="008F4E2B"/>
    <w:rsid w:val="009105A8"/>
    <w:rsid w:val="00916B59"/>
    <w:rsid w:val="009218B6"/>
    <w:rsid w:val="0092388E"/>
    <w:rsid w:val="00927C6A"/>
    <w:rsid w:val="00936029"/>
    <w:rsid w:val="00936D1D"/>
    <w:rsid w:val="00941D58"/>
    <w:rsid w:val="009471AD"/>
    <w:rsid w:val="00967554"/>
    <w:rsid w:val="00967628"/>
    <w:rsid w:val="00967D36"/>
    <w:rsid w:val="0097290D"/>
    <w:rsid w:val="009760FE"/>
    <w:rsid w:val="00976FA3"/>
    <w:rsid w:val="009A29D1"/>
    <w:rsid w:val="009B78AC"/>
    <w:rsid w:val="009C6AF8"/>
    <w:rsid w:val="009C759E"/>
    <w:rsid w:val="009C75CE"/>
    <w:rsid w:val="009D30B2"/>
    <w:rsid w:val="009D68BD"/>
    <w:rsid w:val="009D745B"/>
    <w:rsid w:val="009E3916"/>
    <w:rsid w:val="009F4E41"/>
    <w:rsid w:val="009F7907"/>
    <w:rsid w:val="00A023D2"/>
    <w:rsid w:val="00A04B7D"/>
    <w:rsid w:val="00A04F27"/>
    <w:rsid w:val="00A04FFE"/>
    <w:rsid w:val="00A240B8"/>
    <w:rsid w:val="00A3059A"/>
    <w:rsid w:val="00A31530"/>
    <w:rsid w:val="00A46CA8"/>
    <w:rsid w:val="00A56998"/>
    <w:rsid w:val="00A57900"/>
    <w:rsid w:val="00A61D9A"/>
    <w:rsid w:val="00A624EE"/>
    <w:rsid w:val="00A65957"/>
    <w:rsid w:val="00A740A3"/>
    <w:rsid w:val="00A77B2D"/>
    <w:rsid w:val="00A8121C"/>
    <w:rsid w:val="00AA3ABF"/>
    <w:rsid w:val="00AA5819"/>
    <w:rsid w:val="00AB2CAA"/>
    <w:rsid w:val="00AB61B3"/>
    <w:rsid w:val="00AC299B"/>
    <w:rsid w:val="00AC4E10"/>
    <w:rsid w:val="00AE1C3C"/>
    <w:rsid w:val="00AE5180"/>
    <w:rsid w:val="00AE7270"/>
    <w:rsid w:val="00AF360F"/>
    <w:rsid w:val="00AF7394"/>
    <w:rsid w:val="00B05205"/>
    <w:rsid w:val="00B1075E"/>
    <w:rsid w:val="00B10F61"/>
    <w:rsid w:val="00B12775"/>
    <w:rsid w:val="00B143ED"/>
    <w:rsid w:val="00B246C8"/>
    <w:rsid w:val="00B305A3"/>
    <w:rsid w:val="00B30E1E"/>
    <w:rsid w:val="00B443A2"/>
    <w:rsid w:val="00B4646F"/>
    <w:rsid w:val="00B50F20"/>
    <w:rsid w:val="00B538FA"/>
    <w:rsid w:val="00B54F75"/>
    <w:rsid w:val="00B6075A"/>
    <w:rsid w:val="00B61D5C"/>
    <w:rsid w:val="00B675C5"/>
    <w:rsid w:val="00B70E24"/>
    <w:rsid w:val="00B771D6"/>
    <w:rsid w:val="00B8064D"/>
    <w:rsid w:val="00B875C3"/>
    <w:rsid w:val="00B904CB"/>
    <w:rsid w:val="00B96AD3"/>
    <w:rsid w:val="00BA0498"/>
    <w:rsid w:val="00BA274D"/>
    <w:rsid w:val="00BA370D"/>
    <w:rsid w:val="00BC0E90"/>
    <w:rsid w:val="00BD359C"/>
    <w:rsid w:val="00BD4ADE"/>
    <w:rsid w:val="00BE43DF"/>
    <w:rsid w:val="00BF0551"/>
    <w:rsid w:val="00BF0BCC"/>
    <w:rsid w:val="00BF2469"/>
    <w:rsid w:val="00BF3ACD"/>
    <w:rsid w:val="00BF4939"/>
    <w:rsid w:val="00BF6222"/>
    <w:rsid w:val="00C01C43"/>
    <w:rsid w:val="00C055C6"/>
    <w:rsid w:val="00C126CD"/>
    <w:rsid w:val="00C175A8"/>
    <w:rsid w:val="00C24763"/>
    <w:rsid w:val="00C34CA1"/>
    <w:rsid w:val="00C361EA"/>
    <w:rsid w:val="00C46286"/>
    <w:rsid w:val="00C5212C"/>
    <w:rsid w:val="00C562D6"/>
    <w:rsid w:val="00C623F1"/>
    <w:rsid w:val="00C64B72"/>
    <w:rsid w:val="00C65C38"/>
    <w:rsid w:val="00C67704"/>
    <w:rsid w:val="00C7528C"/>
    <w:rsid w:val="00C843A1"/>
    <w:rsid w:val="00C84957"/>
    <w:rsid w:val="00C85646"/>
    <w:rsid w:val="00C92105"/>
    <w:rsid w:val="00CA1EEE"/>
    <w:rsid w:val="00CA4F23"/>
    <w:rsid w:val="00CA70FB"/>
    <w:rsid w:val="00CB2F5A"/>
    <w:rsid w:val="00CB3E62"/>
    <w:rsid w:val="00CC16BB"/>
    <w:rsid w:val="00CC4A02"/>
    <w:rsid w:val="00CE4B99"/>
    <w:rsid w:val="00CF7130"/>
    <w:rsid w:val="00D077EA"/>
    <w:rsid w:val="00D17D2F"/>
    <w:rsid w:val="00D212D4"/>
    <w:rsid w:val="00D30B78"/>
    <w:rsid w:val="00D40438"/>
    <w:rsid w:val="00D41DD0"/>
    <w:rsid w:val="00D603B1"/>
    <w:rsid w:val="00D74CD3"/>
    <w:rsid w:val="00D76B81"/>
    <w:rsid w:val="00D77277"/>
    <w:rsid w:val="00D9046E"/>
    <w:rsid w:val="00D94E7C"/>
    <w:rsid w:val="00D95263"/>
    <w:rsid w:val="00D95E9B"/>
    <w:rsid w:val="00DA1692"/>
    <w:rsid w:val="00DA3119"/>
    <w:rsid w:val="00DA4BAC"/>
    <w:rsid w:val="00DA58E2"/>
    <w:rsid w:val="00DB29DA"/>
    <w:rsid w:val="00DC16E6"/>
    <w:rsid w:val="00DC6289"/>
    <w:rsid w:val="00DD7738"/>
    <w:rsid w:val="00DE2D0D"/>
    <w:rsid w:val="00DE3030"/>
    <w:rsid w:val="00DE3096"/>
    <w:rsid w:val="00DE3FAE"/>
    <w:rsid w:val="00DE6FC3"/>
    <w:rsid w:val="00DF4157"/>
    <w:rsid w:val="00E0330D"/>
    <w:rsid w:val="00E0372A"/>
    <w:rsid w:val="00E11F70"/>
    <w:rsid w:val="00E1368B"/>
    <w:rsid w:val="00E20AAA"/>
    <w:rsid w:val="00E21B5C"/>
    <w:rsid w:val="00E239F7"/>
    <w:rsid w:val="00E2684C"/>
    <w:rsid w:val="00E3703B"/>
    <w:rsid w:val="00E40F63"/>
    <w:rsid w:val="00E4281C"/>
    <w:rsid w:val="00E4422A"/>
    <w:rsid w:val="00E451F0"/>
    <w:rsid w:val="00E51900"/>
    <w:rsid w:val="00E55691"/>
    <w:rsid w:val="00E569AA"/>
    <w:rsid w:val="00E6224F"/>
    <w:rsid w:val="00E81C27"/>
    <w:rsid w:val="00EA00E8"/>
    <w:rsid w:val="00EA0190"/>
    <w:rsid w:val="00EA0604"/>
    <w:rsid w:val="00EB61E1"/>
    <w:rsid w:val="00EB718D"/>
    <w:rsid w:val="00EB79BA"/>
    <w:rsid w:val="00ED6395"/>
    <w:rsid w:val="00ED6C97"/>
    <w:rsid w:val="00EF113A"/>
    <w:rsid w:val="00F04669"/>
    <w:rsid w:val="00F05FC2"/>
    <w:rsid w:val="00F22502"/>
    <w:rsid w:val="00F23047"/>
    <w:rsid w:val="00F24969"/>
    <w:rsid w:val="00F24A03"/>
    <w:rsid w:val="00F25864"/>
    <w:rsid w:val="00F26EFE"/>
    <w:rsid w:val="00F3147D"/>
    <w:rsid w:val="00F3193B"/>
    <w:rsid w:val="00F35AD1"/>
    <w:rsid w:val="00F41712"/>
    <w:rsid w:val="00F433C2"/>
    <w:rsid w:val="00F55EF2"/>
    <w:rsid w:val="00F74CAD"/>
    <w:rsid w:val="00F8029C"/>
    <w:rsid w:val="00F94645"/>
    <w:rsid w:val="00F9702C"/>
    <w:rsid w:val="00FA23B9"/>
    <w:rsid w:val="00FA5FE7"/>
    <w:rsid w:val="00FA7CA1"/>
    <w:rsid w:val="00FB1979"/>
    <w:rsid w:val="00FB3BD5"/>
    <w:rsid w:val="00FB78FE"/>
    <w:rsid w:val="00FD1A45"/>
    <w:rsid w:val="00FD32D7"/>
    <w:rsid w:val="00FD7D0C"/>
    <w:rsid w:val="00FF337F"/>
    <w:rsid w:val="00FF5038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  <w:style w:type="table" w:styleId="af0">
    <w:name w:val="Table Grid"/>
    <w:basedOn w:val="a1"/>
    <w:uiPriority w:val="59"/>
    <w:rsid w:val="0008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qFormat/>
    <w:rsid w:val="002F71C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rsid w:val="002F71C3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  <w:style w:type="table" w:styleId="af0">
    <w:name w:val="Table Grid"/>
    <w:basedOn w:val="a1"/>
    <w:uiPriority w:val="59"/>
    <w:rsid w:val="0008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qFormat/>
    <w:rsid w:val="002F71C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rsid w:val="002F71C3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EB9F-EA84-46DB-850B-2A502826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1432</Words>
  <Characters>313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subject/>
  <dc:creator>協同セミナー</dc:creator>
  <cp:keywords/>
  <cp:lastModifiedBy>農林中央金庫</cp:lastModifiedBy>
  <cp:revision>32</cp:revision>
  <cp:lastPrinted>2019-03-11T06:19:00Z</cp:lastPrinted>
  <dcterms:created xsi:type="dcterms:W3CDTF">2017-02-16T00:06:00Z</dcterms:created>
  <dcterms:modified xsi:type="dcterms:W3CDTF">2019-03-11T06:21:00Z</dcterms:modified>
</cp:coreProperties>
</file>